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679" w:rsidRDefault="00362679" w:rsidP="00B92F13">
      <w:pPr>
        <w:ind w:firstLine="567"/>
        <w:jc w:val="center"/>
        <w:rPr>
          <w:b/>
          <w:sz w:val="22"/>
        </w:rPr>
      </w:pPr>
      <w:r>
        <w:rPr>
          <w:b/>
          <w:sz w:val="36"/>
        </w:rPr>
        <w:t>Глава № 6: Строение и физиология</w:t>
      </w:r>
    </w:p>
    <w:p w:rsidR="00362679" w:rsidRDefault="00362679" w:rsidP="00A4637B">
      <w:pPr>
        <w:tabs>
          <w:tab w:val="left" w:pos="142"/>
        </w:tabs>
        <w:ind w:firstLine="567"/>
        <w:jc w:val="center"/>
        <w:rPr>
          <w:b/>
          <w:sz w:val="36"/>
        </w:rPr>
      </w:pPr>
      <w:r>
        <w:rPr>
          <w:b/>
          <w:sz w:val="36"/>
        </w:rPr>
        <w:t>пищеварительной системы</w:t>
      </w:r>
    </w:p>
    <w:p w:rsidR="00362679" w:rsidRDefault="00362679" w:rsidP="00A4637B">
      <w:pPr>
        <w:tabs>
          <w:tab w:val="left" w:pos="142"/>
        </w:tabs>
        <w:ind w:firstLine="567"/>
        <w:jc w:val="center"/>
        <w:rPr>
          <w:b/>
          <w:sz w:val="36"/>
        </w:rPr>
      </w:pPr>
    </w:p>
    <w:p w:rsidR="00362679" w:rsidRPr="0035673F" w:rsidRDefault="00362679" w:rsidP="00A4637B">
      <w:pPr>
        <w:tabs>
          <w:tab w:val="left" w:pos="142"/>
        </w:tabs>
        <w:ind w:firstLine="567"/>
        <w:jc w:val="center"/>
        <w:rPr>
          <w:b/>
          <w:sz w:val="32"/>
          <w:szCs w:val="32"/>
        </w:rPr>
      </w:pPr>
      <w:r w:rsidRPr="0035673F">
        <w:rPr>
          <w:b/>
          <w:sz w:val="32"/>
          <w:szCs w:val="32"/>
        </w:rPr>
        <w:t>Внутренние органы человека</w:t>
      </w:r>
    </w:p>
    <w:p w:rsidR="00362679" w:rsidRDefault="00362679" w:rsidP="00A4637B">
      <w:pPr>
        <w:tabs>
          <w:tab w:val="left" w:pos="142"/>
        </w:tabs>
        <w:ind w:firstLine="567"/>
        <w:jc w:val="center"/>
        <w:rPr>
          <w:b/>
          <w:sz w:val="32"/>
        </w:rPr>
      </w:pP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77470</wp:posOffset>
            </wp:positionV>
            <wp:extent cx="2171700" cy="3164205"/>
            <wp:effectExtent l="0" t="0" r="0" b="0"/>
            <wp:wrapSquare wrapText="bothSides"/>
            <wp:docPr id="1" name="Рисунок 1" descr="http://anfiz.ru/books/item/f00/s00/z0000026/pic/0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fiz.ru/books/item/f00/s00/z0000026/pic/00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К внутренним органам относят пищеварительную, дыхательную, мочевыделительную и половую системы. Их органы расположены в нескольких полостях тела: полости носа, рта, грудной, брюшной и тазовой. В формировании внутренних органов участвует внутренний зародышевый лист - энтодерма и частично мезодерма. Учение о строении и функциях внутренних органов называют </w:t>
      </w:r>
      <w:r>
        <w:rPr>
          <w:sz w:val="24"/>
          <w:u w:val="single"/>
        </w:rPr>
        <w:t>спланхнологией</w:t>
      </w:r>
      <w:r>
        <w:rPr>
          <w:sz w:val="24"/>
        </w:rPr>
        <w:t>.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Многие внутренние органы имеют </w:t>
      </w:r>
      <w:r w:rsidRPr="00AC1008">
        <w:rPr>
          <w:sz w:val="24"/>
          <w:u w:val="single"/>
        </w:rPr>
        <w:t>трубчатое</w:t>
      </w:r>
      <w:r>
        <w:rPr>
          <w:sz w:val="24"/>
        </w:rPr>
        <w:t xml:space="preserve"> строение (кишечник, желудок, мочевой пузырь и др.), ст</w:t>
      </w:r>
      <w:r w:rsidR="00EA2898">
        <w:rPr>
          <w:sz w:val="24"/>
        </w:rPr>
        <w:t>енка трубки состоит из четырё</w:t>
      </w:r>
      <w:r>
        <w:rPr>
          <w:sz w:val="24"/>
        </w:rPr>
        <w:t xml:space="preserve">х слоёв. Внутренний слой - это </w:t>
      </w:r>
      <w:r w:rsidRPr="007C15B8">
        <w:rPr>
          <w:sz w:val="24"/>
          <w:u w:val="single"/>
        </w:rPr>
        <w:t>слизистая</w:t>
      </w:r>
      <w:r w:rsidR="007C15B8">
        <w:rPr>
          <w:sz w:val="24"/>
        </w:rPr>
        <w:t xml:space="preserve"> </w:t>
      </w:r>
      <w:r w:rsidRPr="007C15B8">
        <w:rPr>
          <w:sz w:val="24"/>
          <w:u w:val="single"/>
        </w:rPr>
        <w:t>оболочка</w:t>
      </w:r>
      <w:r>
        <w:rPr>
          <w:sz w:val="24"/>
        </w:rPr>
        <w:t xml:space="preserve"> из эпителиальной ткани (4) (рис.). Именно она выполняет основные функции данного органа: всасывание, выделение каких-либо веществ и т. д. Её покрывает </w:t>
      </w:r>
      <w:proofErr w:type="spellStart"/>
      <w:r w:rsidRPr="007C15B8">
        <w:rPr>
          <w:sz w:val="24"/>
          <w:u w:val="single"/>
        </w:rPr>
        <w:t>подслизистая</w:t>
      </w:r>
      <w:proofErr w:type="spellEnd"/>
      <w:r w:rsidR="007C15B8">
        <w:rPr>
          <w:sz w:val="24"/>
        </w:rPr>
        <w:t xml:space="preserve"> </w:t>
      </w:r>
      <w:r w:rsidRPr="007C15B8">
        <w:rPr>
          <w:sz w:val="24"/>
          <w:u w:val="single"/>
        </w:rPr>
        <w:t>основа</w:t>
      </w:r>
      <w:r>
        <w:rPr>
          <w:sz w:val="24"/>
        </w:rPr>
        <w:t xml:space="preserve"> из рыхлой волокнистой соединительной ткани с многочисленными складками (3). Далее идёт </w:t>
      </w:r>
      <w:r w:rsidRPr="007C15B8">
        <w:rPr>
          <w:sz w:val="24"/>
          <w:u w:val="single"/>
        </w:rPr>
        <w:t>мышечная</w:t>
      </w:r>
      <w:r w:rsidR="007C15B8">
        <w:rPr>
          <w:sz w:val="24"/>
        </w:rPr>
        <w:t xml:space="preserve"> </w:t>
      </w:r>
      <w:r w:rsidRPr="007C15B8">
        <w:rPr>
          <w:sz w:val="24"/>
          <w:u w:val="single"/>
        </w:rPr>
        <w:t>оболочка</w:t>
      </w:r>
      <w:r>
        <w:rPr>
          <w:sz w:val="24"/>
        </w:rPr>
        <w:t xml:space="preserve"> из гладкой мышечной ткани (2). С её помощью регулируется диаметр трубчатого органа</w:t>
      </w:r>
      <w:r w:rsidR="00AC1008">
        <w:rPr>
          <w:sz w:val="24"/>
        </w:rPr>
        <w:t>,</w:t>
      </w:r>
      <w:r>
        <w:rPr>
          <w:sz w:val="24"/>
        </w:rPr>
        <w:t xml:space="preserve"> и сокращаются его стенки. Снаружи расположен тонкий слой плотной соединительной ткани (1). В разных органах он имеет некоторые особенности строения и называется </w:t>
      </w:r>
      <w:r w:rsidR="00D214CC">
        <w:rPr>
          <w:sz w:val="24"/>
        </w:rPr>
        <w:t>по-разному</w:t>
      </w:r>
      <w:r>
        <w:rPr>
          <w:sz w:val="24"/>
        </w:rPr>
        <w:t xml:space="preserve">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Ряд внутренних органов называют </w:t>
      </w:r>
      <w:proofErr w:type="spellStart"/>
      <w:r w:rsidR="00F17C48">
        <w:rPr>
          <w:sz w:val="24"/>
          <w:u w:val="single"/>
        </w:rPr>
        <w:t>паренхимными</w:t>
      </w:r>
      <w:proofErr w:type="spellEnd"/>
      <w:r>
        <w:rPr>
          <w:sz w:val="24"/>
        </w:rPr>
        <w:t>. Они не имеют полости, а состоят из рыхлой ткани паренхимы. Паренхима разделена прослойками соединительной ткани на более мелкие доли и сегменты, она же покрывает орган снаружи.  К паренхиматозным органам относят печень, поджелудочную железу, почки</w:t>
      </w:r>
      <w:r w:rsidR="008D2DBC">
        <w:rPr>
          <w:sz w:val="24"/>
        </w:rPr>
        <w:t xml:space="preserve"> и др</w:t>
      </w:r>
      <w:r>
        <w:rPr>
          <w:sz w:val="24"/>
        </w:rPr>
        <w:t>.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b/>
          <w:sz w:val="36"/>
        </w:rPr>
      </w:pPr>
    </w:p>
    <w:p w:rsidR="00362679" w:rsidRDefault="00362679" w:rsidP="00A4637B">
      <w:pPr>
        <w:tabs>
          <w:tab w:val="left" w:pos="142"/>
        </w:tabs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38. Строение и физиология полости рта, </w:t>
      </w:r>
    </w:p>
    <w:p w:rsidR="00362679" w:rsidRDefault="00362679" w:rsidP="00A4637B">
      <w:pPr>
        <w:tabs>
          <w:tab w:val="left" w:pos="142"/>
        </w:tabs>
        <w:ind w:firstLine="567"/>
        <w:jc w:val="center"/>
        <w:rPr>
          <w:sz w:val="24"/>
        </w:rPr>
      </w:pPr>
      <w:r>
        <w:rPr>
          <w:b/>
          <w:sz w:val="32"/>
        </w:rPr>
        <w:t>глотки и пищевода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>Пищеварительная система выполняет несколько функций:</w:t>
      </w:r>
    </w:p>
    <w:p w:rsidR="00362679" w:rsidRDefault="00362679" w:rsidP="00A4637B">
      <w:pPr>
        <w:numPr>
          <w:ilvl w:val="0"/>
          <w:numId w:val="1"/>
        </w:numPr>
        <w:tabs>
          <w:tab w:val="left" w:pos="142"/>
        </w:tabs>
        <w:ind w:left="0" w:firstLine="567"/>
        <w:jc w:val="both"/>
        <w:rPr>
          <w:sz w:val="24"/>
        </w:rPr>
      </w:pPr>
      <w:r>
        <w:rPr>
          <w:sz w:val="24"/>
        </w:rPr>
        <w:t>Производит механическую и химическую обработку поступающей пищи.</w:t>
      </w:r>
    </w:p>
    <w:p w:rsidR="00362679" w:rsidRDefault="00362679" w:rsidP="00A4637B">
      <w:pPr>
        <w:numPr>
          <w:ilvl w:val="0"/>
          <w:numId w:val="1"/>
        </w:numPr>
        <w:tabs>
          <w:tab w:val="left" w:pos="142"/>
        </w:tabs>
        <w:ind w:left="0" w:firstLine="567"/>
        <w:jc w:val="both"/>
        <w:rPr>
          <w:sz w:val="24"/>
        </w:rPr>
      </w:pPr>
      <w:r>
        <w:rPr>
          <w:sz w:val="24"/>
        </w:rPr>
        <w:t>Осуществляет всасывание переваренных веще</w:t>
      </w:r>
      <w:proofErr w:type="gramStart"/>
      <w:r>
        <w:rPr>
          <w:sz w:val="24"/>
        </w:rPr>
        <w:t>ств в кр</w:t>
      </w:r>
      <w:proofErr w:type="gramEnd"/>
      <w:r>
        <w:rPr>
          <w:sz w:val="24"/>
        </w:rPr>
        <w:t>овь и лимфу, снабжая клетки тела необходимыми соединениями.</w:t>
      </w:r>
    </w:p>
    <w:p w:rsidR="00362679" w:rsidRDefault="00A4637B" w:rsidP="00A4637B">
      <w:pPr>
        <w:numPr>
          <w:ilvl w:val="0"/>
          <w:numId w:val="1"/>
        </w:numPr>
        <w:tabs>
          <w:tab w:val="left" w:pos="142"/>
        </w:tabs>
        <w:ind w:left="0"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160655</wp:posOffset>
            </wp:positionV>
            <wp:extent cx="2686050" cy="1809750"/>
            <wp:effectExtent l="19050" t="0" r="0" b="0"/>
            <wp:wrapSquare wrapText="bothSides"/>
            <wp:docPr id="2" name="Рисунок 2" descr="http://www.startsmile.ru/images/reference/4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artsmile.ru/images/reference/41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19" r="4619"/>
                    <a:stretch/>
                  </pic:blipFill>
                  <pic:spPr bwMode="auto">
                    <a:xfrm>
                      <a:off x="0" y="0"/>
                      <a:ext cx="2686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62679">
        <w:rPr>
          <w:sz w:val="24"/>
        </w:rPr>
        <w:t>Выделяет продукты обмена.</w:t>
      </w:r>
    </w:p>
    <w:p w:rsidR="00362679" w:rsidRDefault="00362679" w:rsidP="00A4637B">
      <w:pPr>
        <w:numPr>
          <w:ilvl w:val="0"/>
          <w:numId w:val="1"/>
        </w:numPr>
        <w:tabs>
          <w:tab w:val="left" w:pos="142"/>
        </w:tabs>
        <w:ind w:left="0" w:firstLine="567"/>
        <w:jc w:val="both"/>
        <w:rPr>
          <w:sz w:val="24"/>
        </w:rPr>
      </w:pPr>
      <w:r>
        <w:rPr>
          <w:sz w:val="24"/>
        </w:rPr>
        <w:t xml:space="preserve">Синтезирует биологически активные вещества и некоторые витамины. 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>Кроме того, каждый орган пищеварительной системы имеет свои, специфические функции.</w:t>
      </w:r>
    </w:p>
    <w:p w:rsidR="00AC1008" w:rsidRDefault="00AC1008" w:rsidP="00A4637B">
      <w:pPr>
        <w:tabs>
          <w:tab w:val="left" w:pos="142"/>
        </w:tabs>
        <w:ind w:firstLine="567"/>
        <w:jc w:val="center"/>
        <w:rPr>
          <w:noProof/>
        </w:rPr>
      </w:pPr>
    </w:p>
    <w:p w:rsidR="00362679" w:rsidRDefault="00362679" w:rsidP="00A4637B">
      <w:pPr>
        <w:tabs>
          <w:tab w:val="left" w:pos="142"/>
        </w:tabs>
        <w:ind w:firstLine="567"/>
        <w:jc w:val="center"/>
        <w:rPr>
          <w:b/>
          <w:sz w:val="28"/>
        </w:rPr>
      </w:pPr>
      <w:r>
        <w:rPr>
          <w:b/>
          <w:sz w:val="28"/>
        </w:rPr>
        <w:t>Ротовая полость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Пищеварительная система начинается </w:t>
      </w:r>
      <w:r w:rsidRPr="007C15B8">
        <w:rPr>
          <w:sz w:val="24"/>
          <w:u w:val="single"/>
        </w:rPr>
        <w:t>ротовым</w:t>
      </w:r>
      <w:r w:rsidR="007C15B8">
        <w:rPr>
          <w:sz w:val="24"/>
        </w:rPr>
        <w:t xml:space="preserve"> </w:t>
      </w:r>
      <w:r w:rsidRPr="007C15B8">
        <w:rPr>
          <w:sz w:val="24"/>
          <w:u w:val="single"/>
        </w:rPr>
        <w:t>отверстием</w:t>
      </w:r>
      <w:r>
        <w:rPr>
          <w:sz w:val="24"/>
        </w:rPr>
        <w:t xml:space="preserve">, которое ведёт в </w:t>
      </w:r>
      <w:r w:rsidRPr="00233726">
        <w:rPr>
          <w:sz w:val="24"/>
          <w:u w:val="single"/>
        </w:rPr>
        <w:t>ротовую</w:t>
      </w:r>
      <w:r w:rsidR="00233726">
        <w:rPr>
          <w:sz w:val="24"/>
        </w:rPr>
        <w:t xml:space="preserve"> </w:t>
      </w:r>
      <w:r w:rsidRPr="00233726">
        <w:rPr>
          <w:sz w:val="24"/>
          <w:u w:val="single"/>
        </w:rPr>
        <w:t>полость</w:t>
      </w:r>
      <w:r w:rsidR="00B43182">
        <w:rPr>
          <w:sz w:val="24"/>
        </w:rPr>
        <w:t xml:space="preserve"> (рис.)</w:t>
      </w:r>
      <w:r>
        <w:rPr>
          <w:sz w:val="24"/>
        </w:rPr>
        <w:t xml:space="preserve">. </w:t>
      </w:r>
      <w:r w:rsidRPr="00845BEC">
        <w:rPr>
          <w:sz w:val="24"/>
        </w:rPr>
        <w:t>Полость</w:t>
      </w:r>
      <w:r w:rsidR="00487323">
        <w:rPr>
          <w:sz w:val="24"/>
        </w:rPr>
        <w:t xml:space="preserve"> </w:t>
      </w:r>
      <w:r w:rsidRPr="00845BEC">
        <w:rPr>
          <w:sz w:val="24"/>
        </w:rPr>
        <w:t>рта</w:t>
      </w:r>
      <w:r>
        <w:rPr>
          <w:sz w:val="24"/>
        </w:rPr>
        <w:t xml:space="preserve"> начинается от зубов и заканчивается входом в глотку. Верхняя часть </w:t>
      </w:r>
      <w:r>
        <w:rPr>
          <w:sz w:val="24"/>
        </w:rPr>
        <w:lastRenderedPageBreak/>
        <w:t xml:space="preserve">полости образована </w:t>
      </w:r>
      <w:r>
        <w:rPr>
          <w:sz w:val="24"/>
          <w:u w:val="single"/>
        </w:rPr>
        <w:t>нёбом</w:t>
      </w:r>
      <w:r>
        <w:rPr>
          <w:sz w:val="24"/>
        </w:rPr>
        <w:t xml:space="preserve">. Передняя часть нёба твёрдая, а задний отдел - это </w:t>
      </w:r>
      <w:r w:rsidRPr="00233726">
        <w:rPr>
          <w:sz w:val="24"/>
          <w:u w:val="single"/>
        </w:rPr>
        <w:t>мягкое</w:t>
      </w:r>
      <w:r w:rsidR="00233726">
        <w:rPr>
          <w:sz w:val="24"/>
        </w:rPr>
        <w:t xml:space="preserve"> </w:t>
      </w:r>
      <w:r w:rsidRPr="00233726">
        <w:rPr>
          <w:sz w:val="24"/>
          <w:u w:val="single"/>
        </w:rPr>
        <w:t>нёбо</w:t>
      </w:r>
      <w:r>
        <w:rPr>
          <w:sz w:val="24"/>
        </w:rPr>
        <w:t xml:space="preserve">, состоит из мышц и несёт небольшой вырост или </w:t>
      </w:r>
      <w:r w:rsidR="00AA7B22">
        <w:rPr>
          <w:sz w:val="24"/>
          <w:u w:val="single"/>
        </w:rPr>
        <w:t>язычо</w:t>
      </w:r>
      <w:r>
        <w:rPr>
          <w:sz w:val="24"/>
          <w:u w:val="single"/>
        </w:rPr>
        <w:t>к</w:t>
      </w:r>
      <w:r>
        <w:rPr>
          <w:sz w:val="24"/>
        </w:rPr>
        <w:t>. Нёбо отделяет полость рта от полости носа и глотки.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На нижней поверхности ротовой полости лежит </w:t>
      </w:r>
      <w:r>
        <w:rPr>
          <w:sz w:val="24"/>
          <w:u w:val="single"/>
        </w:rPr>
        <w:t>язык</w:t>
      </w:r>
      <w:r w:rsidR="00D225D6">
        <w:rPr>
          <w:sz w:val="24"/>
        </w:rPr>
        <w:t>, он служит для перемеши</w:t>
      </w:r>
      <w:r>
        <w:rPr>
          <w:sz w:val="24"/>
        </w:rPr>
        <w:t>вания пищи и артикуляции речи,</w:t>
      </w:r>
      <w:r w:rsidR="00B43182">
        <w:rPr>
          <w:sz w:val="24"/>
        </w:rPr>
        <w:t xml:space="preserve"> является органом вкуса </w:t>
      </w:r>
      <w:r w:rsidR="003D0467"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236220</wp:posOffset>
            </wp:positionV>
            <wp:extent cx="2514600" cy="1426845"/>
            <wp:effectExtent l="0" t="0" r="0" b="1905"/>
            <wp:wrapTight wrapText="bothSides">
              <wp:wrapPolygon edited="0">
                <wp:start x="0" y="0"/>
                <wp:lineTo x="0" y="21340"/>
                <wp:lineTo x="21436" y="21340"/>
                <wp:lineTo x="21436" y="0"/>
                <wp:lineTo x="0" y="0"/>
              </wp:wrapPolygon>
            </wp:wrapTight>
            <wp:docPr id="3" name="Рисунок 3" descr="http://bibl.tikva.ru/base/B1774/img/B1774p3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.tikva.ru/base/B1774/img/B1774p30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182">
        <w:rPr>
          <w:sz w:val="24"/>
        </w:rPr>
        <w:t>(рис.</w:t>
      </w:r>
      <w:r>
        <w:rPr>
          <w:sz w:val="24"/>
        </w:rPr>
        <w:t>). Язык</w:t>
      </w:r>
      <w:r w:rsidR="005312BF">
        <w:rPr>
          <w:sz w:val="24"/>
        </w:rPr>
        <w:t xml:space="preserve"> состоит из </w:t>
      </w:r>
      <w:proofErr w:type="spellStart"/>
      <w:r w:rsidR="005312BF">
        <w:rPr>
          <w:sz w:val="24"/>
        </w:rPr>
        <w:t>поперечно-полосатых</w:t>
      </w:r>
      <w:proofErr w:type="spellEnd"/>
      <w:r w:rsidR="005312BF">
        <w:rPr>
          <w:sz w:val="24"/>
        </w:rPr>
        <w:t xml:space="preserve"> </w:t>
      </w:r>
      <w:r>
        <w:rPr>
          <w:sz w:val="24"/>
        </w:rPr>
        <w:t xml:space="preserve">мышц, а сверху покрыт эпителием с большим количеством слизистых желёз и сосочков </w:t>
      </w:r>
      <w:proofErr w:type="gramStart"/>
      <w:r>
        <w:rPr>
          <w:sz w:val="24"/>
        </w:rPr>
        <w:t>с</w:t>
      </w:r>
      <w:r w:rsidR="00D225D6">
        <w:rPr>
          <w:sz w:val="24"/>
        </w:rPr>
        <w:t>о</w:t>
      </w:r>
      <w:proofErr w:type="gramEnd"/>
      <w:r>
        <w:rPr>
          <w:sz w:val="24"/>
        </w:rPr>
        <w:t xml:space="preserve"> вкусовыми рецепторами. Верхняя и нижняя челюсти имеют ячейки или </w:t>
      </w:r>
      <w:r>
        <w:rPr>
          <w:sz w:val="24"/>
          <w:u w:val="single"/>
        </w:rPr>
        <w:t>альвеолы</w:t>
      </w:r>
      <w:r>
        <w:rPr>
          <w:sz w:val="24"/>
        </w:rPr>
        <w:t>, в них располагаются</w:t>
      </w:r>
      <w:r w:rsidR="007C15B8">
        <w:rPr>
          <w:sz w:val="24"/>
        </w:rPr>
        <w:t xml:space="preserve"> </w:t>
      </w:r>
      <w:r>
        <w:rPr>
          <w:sz w:val="24"/>
          <w:u w:val="single"/>
        </w:rPr>
        <w:t>зубы</w:t>
      </w:r>
      <w:r>
        <w:rPr>
          <w:sz w:val="24"/>
        </w:rPr>
        <w:t>. Каждый зуб состоит их коронки, шейки и корня</w:t>
      </w:r>
      <w:r w:rsidR="00D225D6">
        <w:rPr>
          <w:sz w:val="24"/>
        </w:rPr>
        <w:t xml:space="preserve"> (рис.)</w:t>
      </w:r>
      <w:r>
        <w:rPr>
          <w:sz w:val="24"/>
        </w:rPr>
        <w:t xml:space="preserve">. </w:t>
      </w:r>
      <w:r>
        <w:rPr>
          <w:sz w:val="24"/>
          <w:u w:val="single"/>
        </w:rPr>
        <w:t>Коронка</w:t>
      </w:r>
      <w:r>
        <w:rPr>
          <w:sz w:val="24"/>
        </w:rPr>
        <w:t xml:space="preserve"> выступает над десной, немного суженная </w:t>
      </w:r>
      <w:r>
        <w:rPr>
          <w:sz w:val="24"/>
          <w:u w:val="single"/>
        </w:rPr>
        <w:t>шейка</w:t>
      </w:r>
      <w:r>
        <w:rPr>
          <w:sz w:val="24"/>
        </w:rPr>
        <w:t xml:space="preserve"> десной охватывается, а </w:t>
      </w:r>
      <w:r>
        <w:rPr>
          <w:sz w:val="24"/>
          <w:u w:val="single"/>
        </w:rPr>
        <w:t>корень</w:t>
      </w:r>
      <w:r>
        <w:rPr>
          <w:sz w:val="24"/>
        </w:rPr>
        <w:t xml:space="preserve"> закреплён в альвеоле при помощи надкостницы или </w:t>
      </w:r>
      <w:r>
        <w:rPr>
          <w:sz w:val="24"/>
          <w:u w:val="single"/>
        </w:rPr>
        <w:t>периодонта</w:t>
      </w:r>
      <w:r>
        <w:rPr>
          <w:sz w:val="24"/>
        </w:rPr>
        <w:t xml:space="preserve">. </w:t>
      </w:r>
    </w:p>
    <w:p w:rsidR="00380E7A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>Зубы построены в основном из твёрдых веществ: дентина, эмали и цемента</w:t>
      </w:r>
      <w:r w:rsidR="00FE321F">
        <w:rPr>
          <w:sz w:val="24"/>
        </w:rPr>
        <w:t xml:space="preserve"> (рис.)</w:t>
      </w:r>
      <w:r>
        <w:rPr>
          <w:sz w:val="24"/>
        </w:rPr>
        <w:t xml:space="preserve">. </w:t>
      </w:r>
      <w:r>
        <w:rPr>
          <w:sz w:val="24"/>
          <w:u w:val="single"/>
        </w:rPr>
        <w:t>Дентин</w:t>
      </w:r>
      <w:r>
        <w:rPr>
          <w:sz w:val="24"/>
        </w:rPr>
        <w:t xml:space="preserve"> составляет основу зуба, он образован особой костной тканью. Сверху коронка зуба покрыта ещё более прочной </w:t>
      </w:r>
      <w:r>
        <w:rPr>
          <w:sz w:val="24"/>
          <w:u w:val="single"/>
        </w:rPr>
        <w:t>эмалью</w:t>
      </w:r>
      <w:r>
        <w:rPr>
          <w:sz w:val="24"/>
        </w:rPr>
        <w:t xml:space="preserve">, а шейка и корень - </w:t>
      </w:r>
      <w:r>
        <w:rPr>
          <w:sz w:val="24"/>
          <w:u w:val="single"/>
        </w:rPr>
        <w:t>цементом</w:t>
      </w:r>
      <w:r>
        <w:rPr>
          <w:sz w:val="24"/>
        </w:rPr>
        <w:t xml:space="preserve">. Внутри зуба есть полость или </w:t>
      </w:r>
      <w:r>
        <w:rPr>
          <w:sz w:val="24"/>
          <w:u w:val="single"/>
        </w:rPr>
        <w:t>пульпа</w:t>
      </w:r>
      <w:r>
        <w:rPr>
          <w:sz w:val="24"/>
        </w:rPr>
        <w:t xml:space="preserve">, которая заполнена рыхлой соединительной тканью с большим количеством кровеносных сосудов и нервных волокон. Через пульпу идёт питание зуба. </w:t>
      </w:r>
    </w:p>
    <w:p w:rsidR="00380E7A" w:rsidRDefault="000477B7" w:rsidP="00A4637B">
      <w:pPr>
        <w:tabs>
          <w:tab w:val="left" w:pos="142"/>
        </w:tabs>
        <w:ind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950595</wp:posOffset>
            </wp:positionV>
            <wp:extent cx="1295400" cy="1647825"/>
            <wp:effectExtent l="0" t="0" r="0" b="0"/>
            <wp:wrapSquare wrapText="bothSides"/>
            <wp:docPr id="5" name="Рисунок 5" descr="http://hirstom.ru/images/image/%D0%B3%D1%80%D1%83%D0%BF%D0%BF%D0%BE%D0%B2%D0%B0%D1%8F%20%D0%B7%D1%83%D0%B1%D0%BD%D0%B0%D1%8F%20%D1%84%D0%BE%D1%80%D0%BC%D1%83%D0%BB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rstom.ru/images/image/%D0%B3%D1%80%D1%83%D0%BF%D0%BF%D0%BE%D0%B2%D0%B0%D1%8F%20%D0%B7%D1%83%D0%B1%D0%BD%D0%B0%D1%8F%20%D1%84%D0%BE%D1%80%D0%BC%D1%83%D0%BB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180" r="27748"/>
                    <a:stretch/>
                  </pic:blipFill>
                  <pic:spPr bwMode="auto">
                    <a:xfrm>
                      <a:off x="0" y="0"/>
                      <a:ext cx="1295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D0467"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607060</wp:posOffset>
            </wp:positionV>
            <wp:extent cx="2514600" cy="2514600"/>
            <wp:effectExtent l="0" t="0" r="0" b="0"/>
            <wp:wrapSquare wrapText="bothSides"/>
            <wp:docPr id="4" name="Рисунок 4" descr="http://900igr.net/datas/biologija/CHtoby-zub-ne-bolel/0008-008-Stroenie-z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biologija/CHtoby-zub-ne-bolel/0008-008-Stroenie-zu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14" t="16078" r="18711" b="4089"/>
                    <a:stretch/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62679">
        <w:rPr>
          <w:sz w:val="24"/>
        </w:rPr>
        <w:t xml:space="preserve">По форме и назначению различают резцы, </w:t>
      </w:r>
      <w:r w:rsidR="00380E7A">
        <w:rPr>
          <w:sz w:val="24"/>
        </w:rPr>
        <w:t>клыки и коренные зубы (рис.</w:t>
      </w:r>
      <w:r w:rsidR="00362679">
        <w:rPr>
          <w:sz w:val="24"/>
        </w:rPr>
        <w:t xml:space="preserve">). </w:t>
      </w:r>
      <w:r w:rsidR="00362679">
        <w:rPr>
          <w:sz w:val="24"/>
          <w:u w:val="single"/>
        </w:rPr>
        <w:t>Резцы</w:t>
      </w:r>
      <w:r w:rsidR="00362679">
        <w:rPr>
          <w:sz w:val="24"/>
        </w:rPr>
        <w:t xml:space="preserve">, по четыре на каждой челюсти, имеют уплощённую коронку и один корень, служат для отрезания кусков твёрдой пищи. </w:t>
      </w:r>
      <w:r w:rsidR="00362679">
        <w:rPr>
          <w:sz w:val="24"/>
          <w:u w:val="single"/>
        </w:rPr>
        <w:t>Клыки</w:t>
      </w:r>
      <w:r w:rsidR="00362679">
        <w:rPr>
          <w:sz w:val="24"/>
        </w:rPr>
        <w:t xml:space="preserve"> несколько заострены и также имеют только один корень. У предков человека они были более длинными и служили для умерщвления добычи и отрывания от неё кусков. У человека клыки развиты значительно слабее. Далее расположены </w:t>
      </w:r>
      <w:r w:rsidR="00362679" w:rsidRPr="007C15B8">
        <w:rPr>
          <w:sz w:val="24"/>
          <w:u w:val="single"/>
        </w:rPr>
        <w:t>малые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коренные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зубы</w:t>
      </w:r>
      <w:r w:rsidR="00362679">
        <w:rPr>
          <w:sz w:val="24"/>
        </w:rPr>
        <w:t xml:space="preserve"> или </w:t>
      </w:r>
      <w:proofErr w:type="spellStart"/>
      <w:r w:rsidR="00362679">
        <w:rPr>
          <w:sz w:val="24"/>
        </w:rPr>
        <w:t>пр</w:t>
      </w:r>
      <w:r w:rsidR="005312BF">
        <w:rPr>
          <w:sz w:val="24"/>
        </w:rPr>
        <w:t>емоляры</w:t>
      </w:r>
      <w:proofErr w:type="spellEnd"/>
      <w:r w:rsidR="005312BF">
        <w:rPr>
          <w:sz w:val="24"/>
        </w:rPr>
        <w:t xml:space="preserve">, у них крупная коронка </w:t>
      </w:r>
      <w:r w:rsidR="00362679">
        <w:rPr>
          <w:sz w:val="24"/>
        </w:rPr>
        <w:t xml:space="preserve">с неровной жевательной поверхностью и один корень. Наконец, в задней части челюстных дуг находятся </w:t>
      </w:r>
      <w:r w:rsidR="00362679" w:rsidRPr="007C15B8">
        <w:rPr>
          <w:sz w:val="24"/>
          <w:u w:val="single"/>
        </w:rPr>
        <w:t>большие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коренные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зубы</w:t>
      </w:r>
      <w:r w:rsidR="00362679">
        <w:rPr>
          <w:sz w:val="24"/>
        </w:rPr>
        <w:t xml:space="preserve"> (моляры). У них жевательная поверхность особенно велика, а корней три.</w:t>
      </w:r>
    </w:p>
    <w:p w:rsidR="00362679" w:rsidRDefault="009A4B55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828675</wp:posOffset>
            </wp:positionV>
            <wp:extent cx="3990975" cy="1933575"/>
            <wp:effectExtent l="19050" t="0" r="9525" b="0"/>
            <wp:wrapSquare wrapText="bothSides"/>
            <wp:docPr id="7" name="Рисунок 7" descr="http://festival.1september.ru/articles/212006/im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212006/img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679">
        <w:rPr>
          <w:sz w:val="24"/>
        </w:rPr>
        <w:t xml:space="preserve">У человека зубы сменные. На 6-9 месяце жизни появляются </w:t>
      </w:r>
      <w:r w:rsidR="00362679" w:rsidRPr="007C15B8">
        <w:rPr>
          <w:sz w:val="24"/>
          <w:u w:val="single"/>
        </w:rPr>
        <w:t>молочные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зубы</w:t>
      </w:r>
      <w:r w:rsidR="00362679">
        <w:rPr>
          <w:sz w:val="24"/>
        </w:rPr>
        <w:t>, всего их 20. Для обозначения вида и количества зубов используют зубную формулу, в частности, для молочн</w:t>
      </w:r>
      <w:r w:rsidR="00D225D6">
        <w:rPr>
          <w:sz w:val="24"/>
        </w:rPr>
        <w:t xml:space="preserve">ых зубов </w:t>
      </w:r>
      <w:r w:rsidR="00212374">
        <w:rPr>
          <w:sz w:val="24"/>
        </w:rPr>
        <w:t>(</w:t>
      </w:r>
      <w:r w:rsidR="00D225D6">
        <w:rPr>
          <w:sz w:val="24"/>
        </w:rPr>
        <w:t>она показана на рис. снизу</w:t>
      </w:r>
      <w:r w:rsidR="00212374">
        <w:rPr>
          <w:sz w:val="24"/>
        </w:rPr>
        <w:t>)</w:t>
      </w:r>
      <w:r w:rsidR="00D225D6">
        <w:rPr>
          <w:sz w:val="24"/>
        </w:rPr>
        <w:t>. Формула показывает</w:t>
      </w:r>
      <w:r w:rsidR="00362679">
        <w:rPr>
          <w:sz w:val="24"/>
        </w:rPr>
        <w:t xml:space="preserve">, что каждая половина верхнего и нижнего зубного рядов включает два резца, один клык и два больших коренных зуба, малые коренные отсутствуют. С шестилетнего возраста молочные зубы начинают заменяться </w:t>
      </w:r>
      <w:r w:rsidR="00362679">
        <w:rPr>
          <w:sz w:val="24"/>
          <w:u w:val="single"/>
        </w:rPr>
        <w:t>постоянными</w:t>
      </w:r>
      <w:r w:rsidR="00362679">
        <w:rPr>
          <w:sz w:val="24"/>
        </w:rPr>
        <w:t>, этот процесс продолжается до 12-14 лет. Постоянных зубо</w:t>
      </w:r>
      <w:r w:rsidR="00380E7A">
        <w:rPr>
          <w:sz w:val="24"/>
        </w:rPr>
        <w:t xml:space="preserve">в 32, их формула (рис. </w:t>
      </w:r>
      <w:r w:rsidR="00FE321F">
        <w:rPr>
          <w:sz w:val="24"/>
        </w:rPr>
        <w:t xml:space="preserve">сверху) </w:t>
      </w:r>
      <w:r w:rsidR="00362679">
        <w:rPr>
          <w:sz w:val="24"/>
        </w:rPr>
        <w:t xml:space="preserve">означает, что в каждой половине верхнего и нижнего рядов два резца, один клык, </w:t>
      </w:r>
      <w:r w:rsidR="00362679">
        <w:rPr>
          <w:sz w:val="24"/>
        </w:rPr>
        <w:lastRenderedPageBreak/>
        <w:t xml:space="preserve">два </w:t>
      </w:r>
      <w:proofErr w:type="spellStart"/>
      <w:r w:rsidR="00362679">
        <w:rPr>
          <w:sz w:val="24"/>
        </w:rPr>
        <w:t>премоляра</w:t>
      </w:r>
      <w:proofErr w:type="spellEnd"/>
      <w:r w:rsidR="00362679">
        <w:rPr>
          <w:sz w:val="24"/>
        </w:rPr>
        <w:t xml:space="preserve"> и три моляра. В возрасте 18-23 лет могут появиться так называемые </w:t>
      </w:r>
      <w:r w:rsidR="00487323">
        <w:rPr>
          <w:sz w:val="24"/>
        </w:rPr>
        <w:t>«</w:t>
      </w:r>
      <w:r w:rsidR="00362679">
        <w:rPr>
          <w:sz w:val="24"/>
        </w:rPr>
        <w:t>зубы мудрости</w:t>
      </w:r>
      <w:r w:rsidR="00487323">
        <w:rPr>
          <w:sz w:val="24"/>
        </w:rPr>
        <w:t>»</w:t>
      </w:r>
      <w:r w:rsidR="00362679">
        <w:rPr>
          <w:sz w:val="24"/>
        </w:rPr>
        <w:t xml:space="preserve">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В слизистой оболочке полости рта в большом количестве имеются мелкие слюнные </w:t>
      </w:r>
      <w:r w:rsidR="00616231">
        <w:rPr>
          <w:sz w:val="24"/>
        </w:rPr>
        <w:t>железы и три пары крупных желёз: поднижнечелюстная, подъязычная и околоушная.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362679" w:rsidRDefault="00362679" w:rsidP="00A4637B">
      <w:pPr>
        <w:tabs>
          <w:tab w:val="left" w:pos="142"/>
        </w:tabs>
        <w:ind w:firstLine="567"/>
        <w:jc w:val="center"/>
        <w:rPr>
          <w:sz w:val="24"/>
        </w:rPr>
      </w:pPr>
      <w:r>
        <w:rPr>
          <w:b/>
          <w:sz w:val="28"/>
        </w:rPr>
        <w:t>Пищеварение в ротовой полости</w:t>
      </w:r>
    </w:p>
    <w:p w:rsidR="00362679" w:rsidRPr="00BF3E95" w:rsidRDefault="00362679" w:rsidP="00A4637B">
      <w:pPr>
        <w:tabs>
          <w:tab w:val="left" w:pos="142"/>
        </w:tabs>
        <w:ind w:firstLine="567"/>
        <w:jc w:val="both"/>
        <w:rPr>
          <w:b/>
          <w:sz w:val="24"/>
        </w:rPr>
      </w:pPr>
      <w:r w:rsidRPr="00BF3E95">
        <w:rPr>
          <w:b/>
          <w:sz w:val="24"/>
        </w:rPr>
        <w:t xml:space="preserve">В полости рта определяется вкус пищи, её пригодность для организма и начинается механическая и химическая обработка.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Химические изменения пищевого комка происходят под влиянием слюны, которая пропитывает пищевой комок. </w:t>
      </w:r>
      <w:r>
        <w:rPr>
          <w:sz w:val="24"/>
          <w:u w:val="single"/>
        </w:rPr>
        <w:t>Слюна</w:t>
      </w:r>
      <w:r>
        <w:rPr>
          <w:sz w:val="24"/>
        </w:rPr>
        <w:t xml:space="preserve"> - это слабощелочная жидкость, содержит минеральные соли в виде ионов </w:t>
      </w:r>
      <w:r>
        <w:rPr>
          <w:sz w:val="24"/>
          <w:lang w:val="en-US"/>
        </w:rPr>
        <w:t>Na</w:t>
      </w:r>
      <w:r w:rsidRPr="005303D7">
        <w:rPr>
          <w:sz w:val="24"/>
          <w:vertAlign w:val="superscript"/>
        </w:rPr>
        <w:t>+</w:t>
      </w:r>
      <w:r w:rsidR="00813CB5">
        <w:rPr>
          <w:sz w:val="24"/>
        </w:rPr>
        <w:t>,</w:t>
      </w:r>
      <w:r w:rsidR="0077376A">
        <w:rPr>
          <w:sz w:val="24"/>
        </w:rPr>
        <w:t xml:space="preserve"> </w:t>
      </w:r>
      <w:r>
        <w:rPr>
          <w:sz w:val="24"/>
          <w:lang w:val="en-US"/>
        </w:rPr>
        <w:t>K</w:t>
      </w:r>
      <w:r w:rsidRPr="005303D7">
        <w:rPr>
          <w:sz w:val="24"/>
          <w:vertAlign w:val="superscript"/>
        </w:rPr>
        <w:t>+</w:t>
      </w:r>
      <w:r>
        <w:rPr>
          <w:sz w:val="24"/>
        </w:rPr>
        <w:t>,</w:t>
      </w:r>
      <w:r>
        <w:rPr>
          <w:sz w:val="24"/>
          <w:lang w:val="en-US"/>
        </w:rPr>
        <w:t>Ca</w:t>
      </w:r>
      <w:r w:rsidRPr="005303D7">
        <w:rPr>
          <w:sz w:val="24"/>
          <w:vertAlign w:val="superscript"/>
        </w:rPr>
        <w:t>2+</w:t>
      </w:r>
      <w:r>
        <w:rPr>
          <w:sz w:val="24"/>
        </w:rPr>
        <w:t>,</w:t>
      </w:r>
      <w:proofErr w:type="spellStart"/>
      <w:r>
        <w:rPr>
          <w:sz w:val="24"/>
          <w:lang w:val="en-US"/>
        </w:rPr>
        <w:t>Cl</w:t>
      </w:r>
      <w:proofErr w:type="spellEnd"/>
      <w:r>
        <w:rPr>
          <w:sz w:val="24"/>
          <w:vertAlign w:val="superscript"/>
        </w:rPr>
        <w:t>-</w:t>
      </w:r>
      <w:r>
        <w:rPr>
          <w:sz w:val="24"/>
        </w:rPr>
        <w:t xml:space="preserve">, белки, углевод муцин и </w:t>
      </w:r>
      <w:r w:rsidRPr="00FF564B">
        <w:rPr>
          <w:b/>
          <w:sz w:val="24"/>
        </w:rPr>
        <w:t xml:space="preserve">два фермента: </w:t>
      </w:r>
      <w:r w:rsidRPr="00FF564B">
        <w:rPr>
          <w:b/>
          <w:sz w:val="24"/>
          <w:u w:val="single"/>
        </w:rPr>
        <w:t>амилазу</w:t>
      </w:r>
      <w:r w:rsidRPr="00FF564B">
        <w:rPr>
          <w:b/>
          <w:sz w:val="24"/>
        </w:rPr>
        <w:t xml:space="preserve"> и </w:t>
      </w:r>
      <w:proofErr w:type="spellStart"/>
      <w:r w:rsidRPr="00FF564B">
        <w:rPr>
          <w:b/>
          <w:sz w:val="24"/>
          <w:u w:val="single"/>
        </w:rPr>
        <w:t>мальтазу</w:t>
      </w:r>
      <w:proofErr w:type="spellEnd"/>
      <w:r w:rsidR="000123EA" w:rsidRPr="00FF564B">
        <w:rPr>
          <w:b/>
          <w:sz w:val="24"/>
        </w:rPr>
        <w:t xml:space="preserve"> (рис.)</w:t>
      </w:r>
      <w:r w:rsidRPr="00FF564B">
        <w:rPr>
          <w:b/>
          <w:sz w:val="24"/>
        </w:rPr>
        <w:t>. Первая расщепляет углеводы, в частности крахмал до дисахарида мальтозы, а вторая превращает мальтозу в моносахарид глюкозу</w:t>
      </w:r>
      <w:r>
        <w:rPr>
          <w:sz w:val="24"/>
        </w:rPr>
        <w:t xml:space="preserve">. </w:t>
      </w:r>
      <w:r w:rsidRPr="00BD5EE6">
        <w:rPr>
          <w:sz w:val="24"/>
          <w:u w:val="single"/>
        </w:rPr>
        <w:t>Муцин</w:t>
      </w:r>
      <w:r>
        <w:rPr>
          <w:sz w:val="24"/>
        </w:rPr>
        <w:t xml:space="preserve"> придаёт слюне вязкость, склеивает пищевой комок и делает его скользким, что облегчает проглатывание.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Как показали исследования И. П. Павлова, </w:t>
      </w:r>
      <w:r w:rsidRPr="00BF3E95">
        <w:rPr>
          <w:b/>
          <w:sz w:val="24"/>
        </w:rPr>
        <w:t>слюноотделение, подобно другим физиологическим процессам, осуществляется под контролем нервной системы и может идти как по рефлекторному</w:t>
      </w:r>
      <w:r w:rsidR="00404A86">
        <w:rPr>
          <w:b/>
          <w:sz w:val="24"/>
        </w:rPr>
        <w:t xml:space="preserve"> (врождённому)</w:t>
      </w:r>
      <w:r w:rsidR="00FB2667">
        <w:rPr>
          <w:b/>
          <w:sz w:val="24"/>
        </w:rPr>
        <w:t xml:space="preserve">, так и по </w:t>
      </w:r>
      <w:r w:rsidRPr="00BF3E95">
        <w:rPr>
          <w:b/>
          <w:sz w:val="24"/>
        </w:rPr>
        <w:t xml:space="preserve">условно-рефлекторному </w:t>
      </w:r>
      <w:r w:rsidR="00F843FD">
        <w:rPr>
          <w:b/>
          <w:sz w:val="24"/>
        </w:rPr>
        <w:t>(приобретённому) механизм</w:t>
      </w:r>
      <w:r w:rsidRPr="00BF3E95">
        <w:rPr>
          <w:b/>
          <w:sz w:val="24"/>
        </w:rPr>
        <w:t>у</w:t>
      </w:r>
      <w:r>
        <w:rPr>
          <w:sz w:val="24"/>
        </w:rPr>
        <w:t xml:space="preserve">. Для изучения механизма отделения слюны Павловым была разработана специальная </w:t>
      </w:r>
      <w:r w:rsidRPr="007C15B8">
        <w:rPr>
          <w:sz w:val="24"/>
          <w:u w:val="single"/>
        </w:rPr>
        <w:t>фистульная</w:t>
      </w:r>
      <w:r w:rsidR="007C15B8">
        <w:rPr>
          <w:sz w:val="24"/>
        </w:rPr>
        <w:t xml:space="preserve"> </w:t>
      </w:r>
      <w:r w:rsidRPr="007C15B8">
        <w:rPr>
          <w:sz w:val="24"/>
          <w:u w:val="single"/>
        </w:rPr>
        <w:t>методика</w:t>
      </w:r>
      <w:r w:rsidR="00B550CA">
        <w:rPr>
          <w:sz w:val="24"/>
        </w:rPr>
        <w:t xml:space="preserve"> (рис.)</w:t>
      </w:r>
      <w:r>
        <w:rPr>
          <w:sz w:val="24"/>
        </w:rPr>
        <w:t xml:space="preserve">. На коже щеки подопытной собаки делается надрез, и проток крупной слюнной железы выводится наружу - это и есть фистула. Выделяемая железой слюна собирается в пробирку. Так легко можно определить количество слюны, время её выделения, химический состав и его зависимость от качества пищи и многое другое. </w:t>
      </w:r>
    </w:p>
    <w:p w:rsidR="00362679" w:rsidRDefault="0077376A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582295</wp:posOffset>
            </wp:positionV>
            <wp:extent cx="1859280" cy="1619250"/>
            <wp:effectExtent l="0" t="0" r="0" b="0"/>
            <wp:wrapSquare wrapText="bothSides"/>
            <wp:docPr id="9" name="Рисунок 9" descr="http://900igr.net/datai/biologija/Pitanie-i-pischa/0017-039-Metody-izuchenija-pischevar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i/biologija/Pitanie-i-pischa/0017-039-Metody-izuchenija-pischevareni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679">
        <w:rPr>
          <w:sz w:val="24"/>
        </w:rPr>
        <w:t xml:space="preserve">Отделение слюны происходит рефлекторно, по врождённому механизму. От рецепторов полости рта нервные импульсы по чувствительным нервным волокнам идут в слюноотделительный центр в продолговатом мозге. Отсюда сигналы по парасимпатическим и симпатическим волокнам направляются к слюнным железам. Возбуждение парасимпатических нервов вызывает выделение жидкой слюны, а под действием симпатической нервной системы выделяется густая слюна с большим количеством белков и муцина.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 w:rsidRPr="000C5B73">
        <w:rPr>
          <w:b/>
          <w:sz w:val="24"/>
        </w:rPr>
        <w:t>Кроме того, отделение слюны происходит на вид, запах, разговоры о пище, то есть наблюдается условно-рефлекторное отделение слюны</w:t>
      </w:r>
      <w:r>
        <w:rPr>
          <w:sz w:val="24"/>
        </w:rPr>
        <w:t xml:space="preserve">. Оно особенно важно для нормального пищеварения, если человек принимает пищу в определённое время. В этом случае благодаря выработанному условному рефлексу отделение слюны и других пищеварительных соков начинается заранее. Павлов называл такие пищевые соки </w:t>
      </w:r>
      <w:r w:rsidRPr="001F5C8D">
        <w:rPr>
          <w:sz w:val="24"/>
          <w:u w:val="single"/>
        </w:rPr>
        <w:t>аппетитными</w:t>
      </w:r>
      <w:r>
        <w:rPr>
          <w:sz w:val="24"/>
        </w:rPr>
        <w:t>, они способствуют лучшему перевариванию и усвоению пищи.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362679" w:rsidRDefault="00362679" w:rsidP="00A4637B">
      <w:pPr>
        <w:tabs>
          <w:tab w:val="left" w:pos="142"/>
        </w:tabs>
        <w:ind w:firstLine="567"/>
        <w:jc w:val="center"/>
        <w:rPr>
          <w:b/>
          <w:sz w:val="32"/>
        </w:rPr>
      </w:pPr>
      <w:r>
        <w:rPr>
          <w:b/>
          <w:sz w:val="32"/>
        </w:rPr>
        <w:t>39. Глотка, пищевод и желудок</w:t>
      </w:r>
    </w:p>
    <w:p w:rsidR="00362679" w:rsidRDefault="00362679" w:rsidP="00A4637B">
      <w:pPr>
        <w:tabs>
          <w:tab w:val="left" w:pos="142"/>
        </w:tabs>
        <w:ind w:firstLine="567"/>
        <w:jc w:val="center"/>
        <w:rPr>
          <w:sz w:val="24"/>
        </w:rPr>
      </w:pPr>
    </w:p>
    <w:p w:rsidR="00362679" w:rsidRDefault="007151E2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noProof/>
          <w:sz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43180</wp:posOffset>
            </wp:positionV>
            <wp:extent cx="2213610" cy="1697355"/>
            <wp:effectExtent l="19050" t="0" r="0" b="0"/>
            <wp:wrapSquare wrapText="bothSides"/>
            <wp:docPr id="10" name="Рисунок 10" descr="http://muvrasil.ru/wp-content/uploads/2013/06/mindaliny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vrasil.ru/wp-content/uploads/2013/06/mindaliny-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06" r="2317" b="2871"/>
                    <a:stretch/>
                  </pic:blipFill>
                  <pic:spPr bwMode="auto">
                    <a:xfrm>
                      <a:off x="0" y="0"/>
                      <a:ext cx="221361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62679" w:rsidRPr="00B550CA">
        <w:rPr>
          <w:sz w:val="24"/>
          <w:u w:val="single"/>
        </w:rPr>
        <w:t>Глотка</w:t>
      </w:r>
      <w:r w:rsidR="00362679">
        <w:rPr>
          <w:sz w:val="24"/>
        </w:rPr>
        <w:t xml:space="preserve"> - часть пищеварительного канала, которая соединяет полость рта с пищеводом. В полости глотки происходит пересечение пищеварительных и дыхательных путей</w:t>
      </w:r>
      <w:r w:rsidR="00B550CA">
        <w:rPr>
          <w:sz w:val="24"/>
        </w:rPr>
        <w:t xml:space="preserve"> (рис.)</w:t>
      </w:r>
      <w:r w:rsidR="00362679">
        <w:rPr>
          <w:sz w:val="24"/>
        </w:rPr>
        <w:t xml:space="preserve">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На стенках глотки располагаются </w:t>
      </w:r>
      <w:r>
        <w:rPr>
          <w:sz w:val="24"/>
          <w:u w:val="single"/>
        </w:rPr>
        <w:t>миндалины</w:t>
      </w:r>
      <w:r>
        <w:rPr>
          <w:sz w:val="24"/>
        </w:rPr>
        <w:t xml:space="preserve"> - это крупные скопления лимфоидной ткани, которая содержит большое количество защитных клеток. Их роль - защита дыхательной и пищеварительной систем от проникновения вредных микроорганизмов. Глотка снабжена большим количеством мышц, которые </w:t>
      </w:r>
      <w:r>
        <w:rPr>
          <w:sz w:val="24"/>
        </w:rPr>
        <w:lastRenderedPageBreak/>
        <w:t xml:space="preserve">участвуют в процессах глотания и </w:t>
      </w:r>
      <w:proofErr w:type="spellStart"/>
      <w:r>
        <w:rPr>
          <w:sz w:val="24"/>
        </w:rPr>
        <w:t>речеобразования</w:t>
      </w:r>
      <w:proofErr w:type="spellEnd"/>
      <w:r>
        <w:rPr>
          <w:sz w:val="24"/>
        </w:rPr>
        <w:t xml:space="preserve">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  <w:u w:val="single"/>
        </w:rPr>
        <w:t>Глотание</w:t>
      </w:r>
      <w:r>
        <w:rPr>
          <w:sz w:val="24"/>
        </w:rPr>
        <w:t xml:space="preserve"> </w:t>
      </w:r>
      <w:proofErr w:type="gramStart"/>
      <w:r>
        <w:rPr>
          <w:sz w:val="24"/>
        </w:rPr>
        <w:t>происходит</w:t>
      </w:r>
      <w:proofErr w:type="gramEnd"/>
      <w:r>
        <w:rPr>
          <w:sz w:val="24"/>
        </w:rPr>
        <w:t xml:space="preserve"> </w:t>
      </w:r>
      <w:r w:rsidR="00BF3E95">
        <w:rPr>
          <w:sz w:val="24"/>
        </w:rPr>
        <w:t xml:space="preserve">безусловно </w:t>
      </w:r>
      <w:r>
        <w:rPr>
          <w:sz w:val="24"/>
        </w:rPr>
        <w:t>рефлекторно: когда пищевой комок попадает на корень языка, он возбуждает механические рецепторы, приводящие к сокращению мышцы глотки. В этот момент задерживается дыхание, вход в носовую полость закрывается мягким нёбом, а надгортанник опускается и закрывает вход в гортань. Пищевой комок проталкивается в пищевод.</w:t>
      </w:r>
    </w:p>
    <w:p w:rsidR="00B62E96" w:rsidRDefault="00B62E96" w:rsidP="00B62E96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  <w:u w:val="single"/>
        </w:rPr>
        <w:t>Пищевод</w:t>
      </w:r>
      <w:r>
        <w:rPr>
          <w:sz w:val="24"/>
        </w:rPr>
        <w:t xml:space="preserve"> представляет собой трубку длиной около </w:t>
      </w:r>
      <w:smartTag w:uri="urn:schemas-microsoft-com:office:smarttags" w:element="metricconverter">
        <w:smartTagPr>
          <w:attr w:name="ProductID" w:val="25 см"/>
        </w:smartTagPr>
        <w:r>
          <w:rPr>
            <w:sz w:val="24"/>
          </w:rPr>
          <w:t>25 см</w:t>
        </w:r>
      </w:smartTag>
      <w:r>
        <w:rPr>
          <w:sz w:val="24"/>
        </w:rPr>
        <w:t>, которая соединяет глотку с желудком. Стенка пищевода имеет типичное для трубчатых органов строение.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B550CA" w:rsidRDefault="00362679" w:rsidP="00A4637B">
      <w:pPr>
        <w:tabs>
          <w:tab w:val="left" w:pos="142"/>
        </w:tabs>
        <w:ind w:firstLine="567"/>
        <w:jc w:val="center"/>
        <w:rPr>
          <w:noProof/>
        </w:rPr>
      </w:pPr>
      <w:r>
        <w:rPr>
          <w:b/>
          <w:sz w:val="28"/>
        </w:rPr>
        <w:t>Строение и работа желудка</w:t>
      </w:r>
    </w:p>
    <w:p w:rsidR="00362679" w:rsidRDefault="00B550CA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210820</wp:posOffset>
            </wp:positionV>
            <wp:extent cx="26479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45" y="21319"/>
                <wp:lineTo x="21445" y="0"/>
                <wp:lineTo x="0" y="0"/>
              </wp:wrapPolygon>
            </wp:wrapTight>
            <wp:docPr id="11" name="Рисунок 11" descr="http://vmiretrav.ru/img/content/stroenie-zhelu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miretrav.ru/img/content/stroenie-zhelud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33" t="11525" r="7951" b="17479"/>
                    <a:stretch/>
                  </pic:blipFill>
                  <pic:spPr bwMode="auto">
                    <a:xfrm>
                      <a:off x="0" y="0"/>
                      <a:ext cx="26479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62679">
        <w:rPr>
          <w:sz w:val="24"/>
        </w:rPr>
        <w:t>Желудок представляет собой расширенную часть пищеварительного канала, большая его часть лежит слева от срединной плоскости т</w:t>
      </w:r>
      <w:r>
        <w:rPr>
          <w:sz w:val="24"/>
        </w:rPr>
        <w:t>ела, в левом подрёберье</w:t>
      </w:r>
      <w:r w:rsidR="00362679">
        <w:rPr>
          <w:sz w:val="24"/>
        </w:rPr>
        <w:t xml:space="preserve">. Величина и форма желудка изменчивы, чаще он имеет вид мешка объёмом около 2- </w:t>
      </w:r>
      <w:smartTag w:uri="urn:schemas-microsoft-com:office:smarttags" w:element="metricconverter">
        <w:smartTagPr>
          <w:attr w:name="ProductID" w:val="2,5 л"/>
        </w:smartTagPr>
        <w:r w:rsidR="00362679">
          <w:rPr>
            <w:sz w:val="24"/>
          </w:rPr>
          <w:t>2,5 л</w:t>
        </w:r>
      </w:smartTag>
      <w:r w:rsidR="00362679">
        <w:rPr>
          <w:sz w:val="24"/>
        </w:rPr>
        <w:t xml:space="preserve">. В желудке различают </w:t>
      </w:r>
      <w:r w:rsidR="00362679">
        <w:rPr>
          <w:sz w:val="24"/>
          <w:u w:val="single"/>
        </w:rPr>
        <w:t>переднюю</w:t>
      </w:r>
      <w:r w:rsidR="00362679">
        <w:rPr>
          <w:sz w:val="24"/>
        </w:rPr>
        <w:t xml:space="preserve"> и </w:t>
      </w:r>
      <w:r w:rsidR="00362679" w:rsidRPr="007C15B8">
        <w:rPr>
          <w:sz w:val="24"/>
          <w:u w:val="single"/>
        </w:rPr>
        <w:t>заднюю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стенки</w:t>
      </w:r>
      <w:r w:rsidR="00362679">
        <w:rPr>
          <w:sz w:val="24"/>
        </w:rPr>
        <w:t xml:space="preserve">, вогнутый край желудка называют </w:t>
      </w:r>
      <w:r w:rsidR="00362679" w:rsidRPr="007C15B8">
        <w:rPr>
          <w:sz w:val="24"/>
          <w:u w:val="single"/>
        </w:rPr>
        <w:t>малой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кривизной</w:t>
      </w:r>
      <w:r w:rsidR="00362679">
        <w:rPr>
          <w:sz w:val="24"/>
        </w:rPr>
        <w:t xml:space="preserve">, а выпуклый край </w:t>
      </w:r>
      <w:r w:rsidR="00086229">
        <w:rPr>
          <w:sz w:val="24"/>
        </w:rPr>
        <w:t>–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большой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кривизной</w:t>
      </w:r>
      <w:r>
        <w:rPr>
          <w:sz w:val="24"/>
        </w:rPr>
        <w:t xml:space="preserve"> (рис.</w:t>
      </w:r>
      <w:r w:rsidR="0046226C">
        <w:rPr>
          <w:sz w:val="24"/>
        </w:rPr>
        <w:t>). Его средняя часть называется</w:t>
      </w:r>
      <w:r w:rsidR="007C15B8">
        <w:rPr>
          <w:sz w:val="24"/>
        </w:rPr>
        <w:t xml:space="preserve"> </w:t>
      </w:r>
      <w:r w:rsidR="00362679">
        <w:rPr>
          <w:sz w:val="24"/>
          <w:u w:val="single"/>
        </w:rPr>
        <w:t>телом</w:t>
      </w:r>
      <w:r w:rsidR="00362679">
        <w:rPr>
          <w:sz w:val="24"/>
        </w:rPr>
        <w:t xml:space="preserve">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Стенка желудка четырёхслойная. </w:t>
      </w:r>
      <w:r w:rsidRPr="00923712">
        <w:rPr>
          <w:b/>
          <w:sz w:val="24"/>
        </w:rPr>
        <w:t>Внутренняя слизистая</w:t>
      </w:r>
      <w:r w:rsidR="00404A86">
        <w:rPr>
          <w:b/>
          <w:sz w:val="24"/>
        </w:rPr>
        <w:t xml:space="preserve"> оболочка</w:t>
      </w:r>
      <w:r w:rsidRPr="00923712">
        <w:rPr>
          <w:b/>
          <w:sz w:val="24"/>
        </w:rPr>
        <w:t xml:space="preserve"> покрыта однослойным эпителием с многочисленными складками и большим количеством желёз разного типа, которые в совокупности выделяют желудочный сок. Одни клетки вырабатывают пищеварительные ферменты, </w:t>
      </w:r>
      <w:r w:rsidR="00923712" w:rsidRPr="00923712">
        <w:rPr>
          <w:b/>
          <w:sz w:val="24"/>
        </w:rPr>
        <w:t xml:space="preserve">другие соляную кислоту, третьи </w:t>
      </w:r>
      <w:r w:rsidRPr="00923712">
        <w:rPr>
          <w:b/>
          <w:sz w:val="24"/>
        </w:rPr>
        <w:t>слизистый секрет муцин, четвёртые биологически активные вещества, которые регулируют процессы пищеварения</w:t>
      </w:r>
      <w:r>
        <w:rPr>
          <w:sz w:val="24"/>
        </w:rPr>
        <w:t xml:space="preserve">. </w:t>
      </w:r>
      <w:proofErr w:type="spellStart"/>
      <w:r>
        <w:rPr>
          <w:sz w:val="24"/>
        </w:rPr>
        <w:t>Подслизистая</w:t>
      </w:r>
      <w:proofErr w:type="spellEnd"/>
      <w:r>
        <w:rPr>
          <w:sz w:val="24"/>
        </w:rPr>
        <w:t xml:space="preserve"> основа из рыхлой волокнистой соединительной ткани, в ней много кровеносных сосудов и нервов. Мышечный слой трёхслойный, гладкомышечный из продольных, круговых и косых </w:t>
      </w:r>
      <w:r w:rsidR="00404A86">
        <w:rPr>
          <w:sz w:val="24"/>
        </w:rPr>
        <w:t xml:space="preserve">гладких </w:t>
      </w:r>
      <w:r>
        <w:rPr>
          <w:sz w:val="24"/>
        </w:rPr>
        <w:t xml:space="preserve">мышц. </w:t>
      </w:r>
    </w:p>
    <w:p w:rsidR="00362679" w:rsidRDefault="00192C4C" w:rsidP="00A4637B">
      <w:pPr>
        <w:tabs>
          <w:tab w:val="left" w:pos="142"/>
          <w:tab w:val="left" w:pos="426"/>
        </w:tabs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2705100" cy="1534795"/>
            <wp:effectExtent l="0" t="0" r="0" b="0"/>
            <wp:wrapSquare wrapText="bothSides"/>
            <wp:docPr id="12" name="Рисунок 12" descr="http://images.myshared.ru/74309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74309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6" t="13730" r="19908" b="29269"/>
                    <a:stretch/>
                  </pic:blipFill>
                  <pic:spPr bwMode="auto">
                    <a:xfrm>
                      <a:off x="0" y="0"/>
                      <a:ext cx="270510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62679">
        <w:rPr>
          <w:sz w:val="24"/>
        </w:rPr>
        <w:t xml:space="preserve">В желудке происходит переваривание пищи под действием желудочного сока. </w:t>
      </w:r>
      <w:r w:rsidR="00362679" w:rsidRPr="007C15B8">
        <w:rPr>
          <w:sz w:val="24"/>
          <w:u w:val="single"/>
        </w:rPr>
        <w:t>Желудочный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сок</w:t>
      </w:r>
      <w:r w:rsidR="00362679">
        <w:rPr>
          <w:sz w:val="24"/>
        </w:rPr>
        <w:t xml:space="preserve"> представляет собой бесцветную прозрачную жидкость кислотностью 0,9-1,5 </w:t>
      </w:r>
      <w:proofErr w:type="spellStart"/>
      <w:r w:rsidR="00362679">
        <w:rPr>
          <w:sz w:val="24"/>
        </w:rPr>
        <w:t>рН</w:t>
      </w:r>
      <w:proofErr w:type="spellEnd"/>
      <w:r w:rsidR="00362679">
        <w:rPr>
          <w:sz w:val="24"/>
        </w:rPr>
        <w:t xml:space="preserve"> из-за наличия соляной кислоты. </w:t>
      </w:r>
      <w:r w:rsidR="00362679" w:rsidRPr="007C15B8">
        <w:rPr>
          <w:b/>
          <w:sz w:val="24"/>
        </w:rPr>
        <w:t xml:space="preserve">В состав желудочного сока входят ферменты: пепсин, </w:t>
      </w:r>
      <w:proofErr w:type="spellStart"/>
      <w:r w:rsidR="00362679" w:rsidRPr="007C15B8">
        <w:rPr>
          <w:b/>
          <w:sz w:val="24"/>
        </w:rPr>
        <w:t>гастриксин</w:t>
      </w:r>
      <w:proofErr w:type="spellEnd"/>
      <w:r w:rsidR="00362679" w:rsidRPr="007C15B8">
        <w:rPr>
          <w:b/>
          <w:sz w:val="24"/>
        </w:rPr>
        <w:t xml:space="preserve"> и липаза</w:t>
      </w:r>
      <w:r w:rsidR="00362679">
        <w:rPr>
          <w:sz w:val="24"/>
        </w:rPr>
        <w:t xml:space="preserve">, а также слизистые полисахариды. </w:t>
      </w:r>
      <w:r w:rsidR="00362679">
        <w:rPr>
          <w:sz w:val="24"/>
          <w:u w:val="single"/>
        </w:rPr>
        <w:t>Пепсин</w:t>
      </w:r>
      <w:r w:rsidR="00362679">
        <w:rPr>
          <w:sz w:val="24"/>
        </w:rPr>
        <w:t xml:space="preserve"> и </w:t>
      </w:r>
      <w:proofErr w:type="spellStart"/>
      <w:r w:rsidR="00362679">
        <w:rPr>
          <w:sz w:val="24"/>
          <w:u w:val="single"/>
        </w:rPr>
        <w:t>гастриксин</w:t>
      </w:r>
      <w:proofErr w:type="spellEnd"/>
      <w:r w:rsidR="00362679">
        <w:rPr>
          <w:sz w:val="24"/>
        </w:rPr>
        <w:t xml:space="preserve"> активизируются соляной кислотой и расщепляют белки до более коротких полипептидных цепей. </w:t>
      </w:r>
      <w:r w:rsidR="00362679">
        <w:rPr>
          <w:sz w:val="24"/>
          <w:u w:val="single"/>
        </w:rPr>
        <w:t>Липаза</w:t>
      </w:r>
      <w:r w:rsidR="00362679">
        <w:rPr>
          <w:sz w:val="24"/>
        </w:rPr>
        <w:t xml:space="preserve"> расщепляет жиры. </w:t>
      </w:r>
      <w:r w:rsidR="00362679">
        <w:rPr>
          <w:sz w:val="24"/>
          <w:u w:val="single"/>
        </w:rPr>
        <w:t>Муцин</w:t>
      </w:r>
      <w:r w:rsidR="00362679">
        <w:rPr>
          <w:sz w:val="24"/>
        </w:rPr>
        <w:t xml:space="preserve"> предохраняет слизистую желудка от </w:t>
      </w:r>
      <w:proofErr w:type="spellStart"/>
      <w:r w:rsidR="00362679">
        <w:rPr>
          <w:sz w:val="24"/>
        </w:rPr>
        <w:t>самопереваривания</w:t>
      </w:r>
      <w:proofErr w:type="spellEnd"/>
      <w:r w:rsidR="00362679">
        <w:rPr>
          <w:sz w:val="24"/>
        </w:rPr>
        <w:t xml:space="preserve"> и разрушения соляной кислотой. За сутки у человека вырабатываются 1,5-2</w:t>
      </w:r>
      <w:r w:rsidR="00EB5E3D">
        <w:rPr>
          <w:sz w:val="24"/>
        </w:rPr>
        <w:t>,5</w:t>
      </w:r>
      <w:r w:rsidR="00362679">
        <w:rPr>
          <w:sz w:val="24"/>
        </w:rPr>
        <w:t xml:space="preserve"> л желудочного сока.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Изучением пищеварения в желудке много занимался И. П. Павлов и его сотрудники. Для изучения работы желудочных желез Павлов разработал методику изолированного желудочка. Из стенки желудка выкраивают небольшой мешочек, сохраняя в нем основные нервы и кровеносные сосуды. Когда подопытное животное ест, из желудочка вытекает чистый сок, который можно исследовать. Благодаря таким опытам было установлено, что секреция желудочного сока начинается через 5-10 минут после начала еды и продолжается до тех пор, пока в желудке сохраняется пища. Химический состав сока зависит от характера пищи: на мясную пищу выделяется больше пепсина и соляной кислоты, на молочную значительно меньше. </w:t>
      </w:r>
    </w:p>
    <w:p w:rsidR="007151E2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В опытах с «мнимым кормлением» было убедительно показано, что существует рефлекторная связь между рецепторами полости рта, куда пища при кормлении попадала и слизистой желудка, где её не было. В данном случае работают безусловные рефлексы, они </w:t>
      </w:r>
    </w:p>
    <w:p w:rsidR="00362679" w:rsidRPr="000E78C8" w:rsidRDefault="007151E2" w:rsidP="00A4637B">
      <w:pPr>
        <w:tabs>
          <w:tab w:val="left" w:pos="142"/>
        </w:tabs>
        <w:ind w:firstLine="567"/>
        <w:jc w:val="both"/>
        <w:rPr>
          <w:b/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211455</wp:posOffset>
            </wp:positionV>
            <wp:extent cx="3356610" cy="1907540"/>
            <wp:effectExtent l="19050" t="0" r="0" b="0"/>
            <wp:wrapSquare wrapText="bothSides"/>
            <wp:docPr id="17" name="Рисунок 8" descr="http://school.xvatit.com/images/thumb/4/4c/8_34_16_2.png/550px-8_34_1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.xvatit.com/images/thumb/4/4c/8_34_16_2.png/550px-8_34_16_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679">
        <w:rPr>
          <w:sz w:val="24"/>
        </w:rPr>
        <w:t xml:space="preserve">действуют 2-3 часа. При непосредственном контакте с пищей </w:t>
      </w:r>
      <w:proofErr w:type="spellStart"/>
      <w:r w:rsidR="00362679">
        <w:rPr>
          <w:sz w:val="24"/>
        </w:rPr>
        <w:t>сокоотделение</w:t>
      </w:r>
      <w:proofErr w:type="spellEnd"/>
      <w:r w:rsidR="00362679">
        <w:rPr>
          <w:sz w:val="24"/>
        </w:rPr>
        <w:t xml:space="preserve"> продолжается 5-10 часов и также </w:t>
      </w:r>
      <w:proofErr w:type="gramStart"/>
      <w:r w:rsidR="00362679">
        <w:rPr>
          <w:sz w:val="24"/>
        </w:rPr>
        <w:t>является</w:t>
      </w:r>
      <w:proofErr w:type="gramEnd"/>
      <w:r w:rsidR="00362679">
        <w:rPr>
          <w:sz w:val="24"/>
        </w:rPr>
        <w:t xml:space="preserve"> безусловно-рефлекторным. </w:t>
      </w:r>
      <w:r w:rsidR="00362679" w:rsidRPr="000E78C8">
        <w:rPr>
          <w:b/>
          <w:sz w:val="24"/>
        </w:rPr>
        <w:t>Кроме того, секреция связана с веществ</w:t>
      </w:r>
      <w:r w:rsidR="007C15B8">
        <w:rPr>
          <w:b/>
          <w:sz w:val="24"/>
        </w:rPr>
        <w:t xml:space="preserve">ами, повышающими </w:t>
      </w:r>
      <w:proofErr w:type="spellStart"/>
      <w:r w:rsidR="007C15B8">
        <w:rPr>
          <w:b/>
          <w:sz w:val="24"/>
        </w:rPr>
        <w:t>сокоотделение</w:t>
      </w:r>
      <w:proofErr w:type="spellEnd"/>
      <w:r w:rsidR="007C15B8">
        <w:rPr>
          <w:b/>
          <w:sz w:val="24"/>
        </w:rPr>
        <w:t xml:space="preserve">. </w:t>
      </w:r>
      <w:r w:rsidR="00362679" w:rsidRPr="000E78C8">
        <w:rPr>
          <w:b/>
          <w:sz w:val="24"/>
        </w:rPr>
        <w:t xml:space="preserve">Они образуются в слизистой желудка под влиянием продуктов пищеварения, например, </w:t>
      </w:r>
      <w:proofErr w:type="spellStart"/>
      <w:r w:rsidR="00362679" w:rsidRPr="000E78C8">
        <w:rPr>
          <w:b/>
          <w:sz w:val="24"/>
          <w:u w:val="single"/>
        </w:rPr>
        <w:t>гастрин</w:t>
      </w:r>
      <w:proofErr w:type="spellEnd"/>
      <w:r w:rsidR="00362679" w:rsidRPr="000E78C8">
        <w:rPr>
          <w:b/>
          <w:sz w:val="24"/>
        </w:rPr>
        <w:t xml:space="preserve"> возбуждает работу желудка.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 w:rsidRPr="00BF3E95">
        <w:rPr>
          <w:sz w:val="24"/>
        </w:rPr>
        <w:t>Таким образом,</w:t>
      </w:r>
      <w:r w:rsidRPr="000E78C8">
        <w:rPr>
          <w:b/>
          <w:sz w:val="24"/>
        </w:rPr>
        <w:t xml:space="preserve"> работа желудочных желез регулируется двумя путями: рефлекторно, </w:t>
      </w:r>
      <w:r w:rsidR="00BF3E95">
        <w:rPr>
          <w:b/>
          <w:sz w:val="24"/>
        </w:rPr>
        <w:t>с помощью безусловных и условных рефлексов</w:t>
      </w:r>
      <w:r w:rsidRPr="000E78C8">
        <w:rPr>
          <w:b/>
          <w:sz w:val="24"/>
        </w:rPr>
        <w:t xml:space="preserve"> и </w:t>
      </w:r>
      <w:proofErr w:type="spellStart"/>
      <w:r w:rsidRPr="000E78C8">
        <w:rPr>
          <w:b/>
          <w:sz w:val="24"/>
        </w:rPr>
        <w:t>гуморально</w:t>
      </w:r>
      <w:proofErr w:type="spellEnd"/>
      <w:r w:rsidRPr="000E78C8">
        <w:rPr>
          <w:b/>
          <w:sz w:val="24"/>
        </w:rPr>
        <w:t>, посредством веществ-гормонов</w:t>
      </w:r>
      <w:r>
        <w:rPr>
          <w:sz w:val="24"/>
        </w:rPr>
        <w:t>.</w:t>
      </w:r>
      <w:r w:rsidR="00D53532">
        <w:rPr>
          <w:sz w:val="24"/>
        </w:rPr>
        <w:t xml:space="preserve">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У высших животных и человека есть механизм условной регуляции пищеварения. В частности, работа желудочных желез начинается при разговоре о еде, её запахе, звоне посуды. Если человек </w:t>
      </w:r>
      <w:proofErr w:type="gramStart"/>
      <w:r>
        <w:rPr>
          <w:sz w:val="24"/>
        </w:rPr>
        <w:t>привык</w:t>
      </w:r>
      <w:proofErr w:type="gramEnd"/>
      <w:r>
        <w:rPr>
          <w:sz w:val="24"/>
        </w:rPr>
        <w:t xml:space="preserve"> есть в определенное время, то за некоторое время до приема пищи начинается </w:t>
      </w:r>
      <w:proofErr w:type="spellStart"/>
      <w:r>
        <w:rPr>
          <w:sz w:val="24"/>
        </w:rPr>
        <w:t>сокоотделение</w:t>
      </w:r>
      <w:proofErr w:type="spellEnd"/>
      <w:r>
        <w:rPr>
          <w:sz w:val="24"/>
        </w:rPr>
        <w:t>, то есть срабатывает условный рефлекс.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Для улучшения пищеварения гладкая мускулатура желудка сокращается, вызывая движение желудочных стенок, их называют </w:t>
      </w:r>
      <w:r>
        <w:rPr>
          <w:sz w:val="24"/>
          <w:u w:val="single"/>
        </w:rPr>
        <w:t>перистальтическими</w:t>
      </w:r>
      <w:r>
        <w:rPr>
          <w:sz w:val="24"/>
        </w:rPr>
        <w:t xml:space="preserve">. Они способствуют перемешиванию пищевой кашицы и передвигают ее по пищевому каналу.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362679" w:rsidRDefault="00362679" w:rsidP="00A4637B">
      <w:pPr>
        <w:tabs>
          <w:tab w:val="left" w:pos="142"/>
        </w:tabs>
        <w:ind w:firstLine="567"/>
        <w:jc w:val="center"/>
        <w:rPr>
          <w:b/>
          <w:sz w:val="32"/>
        </w:rPr>
      </w:pPr>
      <w:r>
        <w:rPr>
          <w:b/>
          <w:sz w:val="32"/>
        </w:rPr>
        <w:t>40. Двенадцатиперстная кишка, печень и</w:t>
      </w:r>
    </w:p>
    <w:p w:rsidR="00362679" w:rsidRDefault="00362679" w:rsidP="00A4637B">
      <w:pPr>
        <w:tabs>
          <w:tab w:val="left" w:pos="142"/>
        </w:tabs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 поджелудочная железа </w:t>
      </w:r>
    </w:p>
    <w:p w:rsidR="00362679" w:rsidRDefault="00362679" w:rsidP="00A4637B">
      <w:pPr>
        <w:tabs>
          <w:tab w:val="left" w:pos="142"/>
        </w:tabs>
        <w:ind w:firstLine="567"/>
        <w:jc w:val="center"/>
        <w:rPr>
          <w:b/>
          <w:sz w:val="32"/>
        </w:rPr>
      </w:pPr>
    </w:p>
    <w:p w:rsidR="00362679" w:rsidRDefault="00F12B7B" w:rsidP="00A4637B">
      <w:pPr>
        <w:tabs>
          <w:tab w:val="left" w:pos="142"/>
        </w:tabs>
        <w:ind w:firstLine="567"/>
        <w:jc w:val="both"/>
        <w:rPr>
          <w:sz w:val="24"/>
        </w:rPr>
      </w:pPr>
      <w:r w:rsidRPr="000C5B7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009775" cy="1763395"/>
            <wp:effectExtent l="0" t="0" r="9525" b="8255"/>
            <wp:wrapSquare wrapText="bothSides"/>
            <wp:docPr id="13" name="Рисунок 13" descr="http://www.gastra.ru/wp-content/uploads/2010/06/dvenedzatiperstnayak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astra.ru/wp-content/uploads/2010/06/dvenedzatiperstnayakich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679" w:rsidRPr="000C5B73">
        <w:rPr>
          <w:sz w:val="24"/>
        </w:rPr>
        <w:t>Двенадцатиперстная</w:t>
      </w:r>
      <w:r w:rsidR="00BF3E95">
        <w:rPr>
          <w:sz w:val="24"/>
        </w:rPr>
        <w:t xml:space="preserve"> </w:t>
      </w:r>
      <w:r w:rsidR="00362679" w:rsidRPr="000C5B73">
        <w:rPr>
          <w:sz w:val="24"/>
        </w:rPr>
        <w:t>кишка</w:t>
      </w:r>
      <w:r w:rsidR="00362679">
        <w:rPr>
          <w:sz w:val="24"/>
        </w:rPr>
        <w:t xml:space="preserve"> является частью тонкой кишки, она короткая, длиной около </w:t>
      </w:r>
      <w:smartTag w:uri="urn:schemas-microsoft-com:office:smarttags" w:element="metricconverter">
        <w:smartTagPr>
          <w:attr w:name="ProductID" w:val="25 см"/>
        </w:smartTagPr>
        <w:r w:rsidR="00362679">
          <w:rPr>
            <w:sz w:val="24"/>
          </w:rPr>
          <w:t>25 см</w:t>
        </w:r>
      </w:smartTag>
      <w:r w:rsidR="00EB5E3D">
        <w:rPr>
          <w:sz w:val="24"/>
        </w:rPr>
        <w:t xml:space="preserve"> (рис.</w:t>
      </w:r>
      <w:r w:rsidR="00F36A17">
        <w:rPr>
          <w:sz w:val="24"/>
        </w:rPr>
        <w:t>), общая длина т</w:t>
      </w:r>
      <w:r w:rsidR="00F843FD">
        <w:rPr>
          <w:sz w:val="24"/>
        </w:rPr>
        <w:t>онкого кишечника 5,5 – 6 м.</w:t>
      </w:r>
      <w:r w:rsidR="00362679">
        <w:rPr>
          <w:sz w:val="24"/>
        </w:rPr>
        <w:t xml:space="preserve"> Слизистая оболочка двенадцатиперстной кишки имеет множество складок. Двенадцатиперстная кишка играет очень важную роль в пищеварении. В ней на пищевую кашицу оказывают действие сок поджелудочной железы, желчь из печени и сок, вырабатываемый самой двенадцатиперстной кишкой. Прежде чем ознакомиться с физиологическими процессами в ней, рассмотрим строение печени и поджелудочной железы.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362679" w:rsidRDefault="00362679" w:rsidP="00A4637B">
      <w:pPr>
        <w:tabs>
          <w:tab w:val="left" w:pos="142"/>
        </w:tabs>
        <w:ind w:firstLine="567"/>
        <w:jc w:val="center"/>
        <w:rPr>
          <w:b/>
          <w:sz w:val="28"/>
        </w:rPr>
      </w:pPr>
      <w:r>
        <w:rPr>
          <w:b/>
          <w:sz w:val="28"/>
        </w:rPr>
        <w:t>Печень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  <w:u w:val="single"/>
        </w:rPr>
        <w:t>Печень</w:t>
      </w:r>
      <w:r>
        <w:rPr>
          <w:sz w:val="24"/>
        </w:rPr>
        <w:t xml:space="preserve"> - крупнейшая железа человека, она располагается в правом подреберье. В печени выделяют две </w:t>
      </w:r>
      <w:r>
        <w:rPr>
          <w:sz w:val="24"/>
          <w:u w:val="single"/>
        </w:rPr>
        <w:t>доли</w:t>
      </w:r>
      <w:r w:rsidR="00F12B7B">
        <w:rPr>
          <w:sz w:val="24"/>
        </w:rPr>
        <w:t>: правую и левую (рис.</w:t>
      </w:r>
      <w:r>
        <w:rPr>
          <w:sz w:val="24"/>
        </w:rPr>
        <w:t xml:space="preserve">). В свою очередь, доли делятся соединительнотканными прослойками на множество </w:t>
      </w:r>
      <w:r>
        <w:rPr>
          <w:sz w:val="24"/>
          <w:u w:val="single"/>
        </w:rPr>
        <w:t>долек</w:t>
      </w:r>
      <w:r>
        <w:rPr>
          <w:sz w:val="24"/>
        </w:rPr>
        <w:t>. Каждая долька по форме напоминает призму высотой 1,5-</w:t>
      </w:r>
      <w:smartTag w:uri="urn:schemas-microsoft-com:office:smarttags" w:element="metricconverter">
        <w:smartTagPr>
          <w:attr w:name="ProductID" w:val="2 мм"/>
        </w:smartTagPr>
        <w:r>
          <w:rPr>
            <w:sz w:val="24"/>
          </w:rPr>
          <w:t>2 мм</w:t>
        </w:r>
      </w:smartTag>
      <w:r>
        <w:rPr>
          <w:sz w:val="24"/>
        </w:rPr>
        <w:t xml:space="preserve"> и диаметром около </w:t>
      </w:r>
      <w:smartTag w:uri="urn:schemas-microsoft-com:office:smarttags" w:element="metricconverter">
        <w:smartTagPr>
          <w:attr w:name="ProductID" w:val="1 мм"/>
        </w:smartTagPr>
        <w:r>
          <w:rPr>
            <w:sz w:val="24"/>
          </w:rPr>
          <w:t>1 мм</w:t>
        </w:r>
      </w:smartTag>
      <w:r>
        <w:rPr>
          <w:sz w:val="24"/>
        </w:rPr>
        <w:t xml:space="preserve">. Дольки построены из печеночных клеток или </w:t>
      </w:r>
      <w:proofErr w:type="spellStart"/>
      <w:r>
        <w:rPr>
          <w:sz w:val="24"/>
          <w:u w:val="single"/>
        </w:rPr>
        <w:t>гепатоцитов</w:t>
      </w:r>
      <w:proofErr w:type="spellEnd"/>
      <w:r>
        <w:rPr>
          <w:sz w:val="24"/>
        </w:rPr>
        <w:t xml:space="preserve">. В центре дольки проходит кровеносный сосуд, а ряды </w:t>
      </w:r>
      <w:proofErr w:type="spellStart"/>
      <w:r>
        <w:rPr>
          <w:sz w:val="24"/>
        </w:rPr>
        <w:t>гепатоцитов</w:t>
      </w:r>
      <w:proofErr w:type="spellEnd"/>
      <w:r>
        <w:rPr>
          <w:sz w:val="24"/>
        </w:rPr>
        <w:t xml:space="preserve"> окружают кровеносные капилляры. От каждой дольки начинается </w:t>
      </w:r>
      <w:r>
        <w:rPr>
          <w:sz w:val="24"/>
          <w:u w:val="single"/>
        </w:rPr>
        <w:t>желчный</w:t>
      </w:r>
      <w:r w:rsidR="004D537D">
        <w:rPr>
          <w:sz w:val="24"/>
          <w:u w:val="single"/>
        </w:rPr>
        <w:t xml:space="preserve"> </w:t>
      </w:r>
      <w:r>
        <w:rPr>
          <w:sz w:val="24"/>
          <w:u w:val="single"/>
        </w:rPr>
        <w:t>проток</w:t>
      </w:r>
      <w:r>
        <w:rPr>
          <w:sz w:val="24"/>
        </w:rPr>
        <w:t xml:space="preserve">; множество протоков объединяются вместе и впадают в </w:t>
      </w:r>
      <w:r w:rsidRPr="007C15B8">
        <w:rPr>
          <w:sz w:val="24"/>
          <w:u w:val="single"/>
        </w:rPr>
        <w:t>желчный</w:t>
      </w:r>
      <w:r w:rsidR="007C15B8">
        <w:rPr>
          <w:sz w:val="24"/>
        </w:rPr>
        <w:t xml:space="preserve"> </w:t>
      </w:r>
      <w:r w:rsidRPr="007C15B8">
        <w:rPr>
          <w:sz w:val="24"/>
          <w:u w:val="single"/>
        </w:rPr>
        <w:t>пузырь</w:t>
      </w:r>
      <w:r>
        <w:rPr>
          <w:sz w:val="24"/>
        </w:rPr>
        <w:t xml:space="preserve"> - место накопления желчи. </w:t>
      </w:r>
    </w:p>
    <w:p w:rsidR="00A4637B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Функции печени многообразны. </w:t>
      </w:r>
      <w:r w:rsidR="00BF3E95">
        <w:rPr>
          <w:sz w:val="24"/>
        </w:rPr>
        <w:t xml:space="preserve">1. </w:t>
      </w:r>
      <w:r>
        <w:rPr>
          <w:sz w:val="24"/>
        </w:rPr>
        <w:t xml:space="preserve">Она вырабатывает желчь, которая участвует в процессе пищеварения. Желчь имеет щелочную реакцию, в её состав входят желчные кислоты, пигменты, холестерин и другие вещества. Она активирует многие ферменты,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</w:t>
      </w:r>
    </w:p>
    <w:p w:rsidR="00362679" w:rsidRDefault="00A4637B" w:rsidP="00A4637B">
      <w:pPr>
        <w:tabs>
          <w:tab w:val="left" w:pos="142"/>
        </w:tabs>
        <w:jc w:val="both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161290</wp:posOffset>
            </wp:positionV>
            <wp:extent cx="2962275" cy="1838325"/>
            <wp:effectExtent l="19050" t="0" r="9525" b="0"/>
            <wp:wrapSquare wrapText="bothSides"/>
            <wp:docPr id="19" name="Рисунок 15" descr="http://www.liver.su/img/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ver.su/img/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679">
        <w:rPr>
          <w:sz w:val="24"/>
        </w:rPr>
        <w:t xml:space="preserve">частности липазу, </w:t>
      </w:r>
      <w:proofErr w:type="spellStart"/>
      <w:r w:rsidR="00362679">
        <w:rPr>
          <w:sz w:val="24"/>
        </w:rPr>
        <w:t>эмульгирует</w:t>
      </w:r>
      <w:proofErr w:type="spellEnd"/>
      <w:r w:rsidR="00362679">
        <w:rPr>
          <w:sz w:val="24"/>
        </w:rPr>
        <w:t xml:space="preserve"> жиры, то есть дробит большие капли жира на мельчайшие шарики. Так увеличивается площадь соприкосновения жира с ферментами и ускоряется процесс пищеварения. Кроме того, желчь усиливает всасывание жиров и движения кишечника, убивает микроорганизмы, снижает гнилостные процессы в кишечнике.</w:t>
      </w:r>
      <w:r w:rsidR="008A2A77">
        <w:rPr>
          <w:sz w:val="24"/>
        </w:rPr>
        <w:t xml:space="preserve"> </w:t>
      </w:r>
      <w:r w:rsidR="00BF3E95">
        <w:rPr>
          <w:sz w:val="24"/>
        </w:rPr>
        <w:t xml:space="preserve">2. </w:t>
      </w:r>
      <w:r w:rsidR="00362679">
        <w:rPr>
          <w:sz w:val="24"/>
        </w:rPr>
        <w:t xml:space="preserve">В печени откладывается про запас запасной углевод гликоген, который по мере необходимости превращается в глюкозу и используется клетками организма. </w:t>
      </w:r>
      <w:r w:rsidR="00BF3E95">
        <w:rPr>
          <w:sz w:val="24"/>
        </w:rPr>
        <w:t xml:space="preserve">3. </w:t>
      </w:r>
      <w:r w:rsidR="00362679">
        <w:rPr>
          <w:sz w:val="24"/>
        </w:rPr>
        <w:t xml:space="preserve">Очень важна обеззараживающая функция печени: кровеносные сосуды приносят в нее кровь от кишечника с ядовитыми продуктами обмена. </w:t>
      </w:r>
      <w:proofErr w:type="spellStart"/>
      <w:r w:rsidR="00362679">
        <w:rPr>
          <w:sz w:val="24"/>
        </w:rPr>
        <w:t>Гепатоциты</w:t>
      </w:r>
      <w:proofErr w:type="spellEnd"/>
      <w:r w:rsidR="00362679">
        <w:rPr>
          <w:sz w:val="24"/>
        </w:rPr>
        <w:t xml:space="preserve"> нейтрализуют эти соединения, например, превращают вредный аммиак в мочевину. </w:t>
      </w:r>
      <w:r w:rsidR="00BF3E95">
        <w:rPr>
          <w:sz w:val="24"/>
        </w:rPr>
        <w:t xml:space="preserve">4. </w:t>
      </w:r>
      <w:r w:rsidR="00362679">
        <w:rPr>
          <w:sz w:val="24"/>
        </w:rPr>
        <w:t xml:space="preserve">Печень является крупным депо крови, в ее многочисленных капиллярах часть крови остается до времени увеличения физической нагрузки. </w:t>
      </w:r>
      <w:r w:rsidR="00BF3E95">
        <w:rPr>
          <w:sz w:val="24"/>
        </w:rPr>
        <w:t xml:space="preserve">5. </w:t>
      </w:r>
      <w:r w:rsidR="00362679">
        <w:rPr>
          <w:sz w:val="24"/>
        </w:rPr>
        <w:t>Наконец, печень участвует в обмене веществ, в ней синтезируется ряд белков крови, липидов и витамины</w:t>
      </w:r>
      <w:proofErr w:type="gramStart"/>
      <w:r w:rsidR="00362679">
        <w:rPr>
          <w:sz w:val="24"/>
        </w:rPr>
        <w:t xml:space="preserve"> А</w:t>
      </w:r>
      <w:proofErr w:type="gramEnd"/>
      <w:r w:rsidR="00362679">
        <w:rPr>
          <w:sz w:val="24"/>
        </w:rPr>
        <w:t xml:space="preserve"> и В</w:t>
      </w:r>
      <w:r w:rsidR="00362679">
        <w:rPr>
          <w:sz w:val="24"/>
          <w:vertAlign w:val="subscript"/>
        </w:rPr>
        <w:t>12</w:t>
      </w:r>
      <w:r w:rsidR="00362679">
        <w:rPr>
          <w:sz w:val="24"/>
        </w:rPr>
        <w:t>. Гемоглобин также распадается в ней и удаляется из организма.</w:t>
      </w:r>
    </w:p>
    <w:p w:rsidR="003A27D7" w:rsidRDefault="003A27D7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362679" w:rsidRPr="0035673F" w:rsidRDefault="00362679" w:rsidP="00A4637B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35673F">
        <w:rPr>
          <w:b/>
          <w:sz w:val="28"/>
          <w:szCs w:val="28"/>
        </w:rPr>
        <w:t>Поджелудочная железа</w:t>
      </w:r>
    </w:p>
    <w:p w:rsidR="00362679" w:rsidRDefault="0077376A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122555</wp:posOffset>
            </wp:positionV>
            <wp:extent cx="1657350" cy="1724025"/>
            <wp:effectExtent l="19050" t="0" r="0" b="0"/>
            <wp:wrapSquare wrapText="bothSides"/>
            <wp:docPr id="16" name="Рисунок 16" descr="http://anna.e-gloryon.com/content/images/podge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na.e-gloryon.com/content/images/podgelu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32"/>
                    <a:stretch/>
                  </pic:blipFill>
                  <pic:spPr bwMode="auto">
                    <a:xfrm>
                      <a:off x="0" y="0"/>
                      <a:ext cx="16573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43FD">
        <w:rPr>
          <w:sz w:val="24"/>
        </w:rPr>
        <w:t xml:space="preserve">       </w:t>
      </w:r>
      <w:r w:rsidR="00362679">
        <w:rPr>
          <w:sz w:val="24"/>
        </w:rPr>
        <w:t>Железа представляет собой удлиненный орган, котор</w:t>
      </w:r>
      <w:r w:rsidR="00F12B7B">
        <w:rPr>
          <w:sz w:val="24"/>
        </w:rPr>
        <w:t>ый лежит позади желудка (рис.</w:t>
      </w:r>
      <w:r w:rsidR="00362679">
        <w:rPr>
          <w:sz w:val="24"/>
        </w:rPr>
        <w:t xml:space="preserve">). Снаружи железа покрыта соединительнотканной оболочкой, прослойки которой делят железу на множество </w:t>
      </w:r>
      <w:r w:rsidR="00362679">
        <w:rPr>
          <w:sz w:val="24"/>
          <w:u w:val="single"/>
        </w:rPr>
        <w:t>долек</w:t>
      </w:r>
      <w:r w:rsidR="00362679">
        <w:rPr>
          <w:sz w:val="24"/>
        </w:rPr>
        <w:t xml:space="preserve">. Каждая долька состоит из небольших пузырьков, клетки которых выделяют </w:t>
      </w:r>
      <w:r w:rsidR="00362679">
        <w:rPr>
          <w:sz w:val="24"/>
          <w:u w:val="single"/>
        </w:rPr>
        <w:t>поджелудочный</w:t>
      </w:r>
      <w:r w:rsidR="00362679">
        <w:rPr>
          <w:sz w:val="24"/>
        </w:rPr>
        <w:t xml:space="preserve"> или </w:t>
      </w:r>
      <w:r w:rsidR="00362679" w:rsidRPr="007C15B8">
        <w:rPr>
          <w:sz w:val="24"/>
          <w:u w:val="single"/>
        </w:rPr>
        <w:t>панкреатический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сок</w:t>
      </w:r>
      <w:r w:rsidR="00362679">
        <w:rPr>
          <w:sz w:val="24"/>
        </w:rPr>
        <w:t xml:space="preserve">. По протокам сок оттекает в двенадцатиперстную кишку. Таким образом, поджелудочная железа </w:t>
      </w:r>
      <w:proofErr w:type="gramStart"/>
      <w:r w:rsidR="00362679">
        <w:rPr>
          <w:sz w:val="24"/>
        </w:rPr>
        <w:t>выполняет роль</w:t>
      </w:r>
      <w:proofErr w:type="gramEnd"/>
      <w:r w:rsidR="00362679">
        <w:rPr>
          <w:sz w:val="24"/>
        </w:rPr>
        <w:t xml:space="preserve"> железы внешней секреции, выделяя синтезируемые вещества во внешнюю среду, в данном случае в полость пищеварительного канала. </w:t>
      </w:r>
    </w:p>
    <w:p w:rsidR="00362679" w:rsidRPr="00404A86" w:rsidRDefault="00362679" w:rsidP="00A4637B">
      <w:pPr>
        <w:tabs>
          <w:tab w:val="left" w:pos="142"/>
        </w:tabs>
        <w:ind w:firstLine="567"/>
        <w:jc w:val="both"/>
        <w:rPr>
          <w:b/>
          <w:sz w:val="24"/>
        </w:rPr>
      </w:pPr>
      <w:r w:rsidRPr="00404A86">
        <w:rPr>
          <w:b/>
          <w:sz w:val="24"/>
        </w:rPr>
        <w:t>Итак, в двенадцатиперстную кишку поступают различные вещества, участвующие в переваривании: желчь, панкреатический сок, сок самой двенадцатиперстной кишки. Поэтому этот орган играет важнейшую роль в пищеварении.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362679" w:rsidRDefault="00362679" w:rsidP="00A4637B">
      <w:pPr>
        <w:tabs>
          <w:tab w:val="left" w:pos="142"/>
        </w:tabs>
        <w:ind w:firstLine="567"/>
        <w:jc w:val="center"/>
        <w:rPr>
          <w:b/>
          <w:sz w:val="28"/>
        </w:rPr>
      </w:pPr>
      <w:r>
        <w:rPr>
          <w:b/>
          <w:sz w:val="28"/>
        </w:rPr>
        <w:t>Пищеварение в двенадцатиперстной кишке</w:t>
      </w:r>
    </w:p>
    <w:p w:rsidR="00362679" w:rsidRDefault="00C605FE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95885</wp:posOffset>
            </wp:positionV>
            <wp:extent cx="2785110" cy="2039620"/>
            <wp:effectExtent l="19050" t="0" r="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A86">
        <w:rPr>
          <w:sz w:val="24"/>
          <w:szCs w:val="24"/>
        </w:rPr>
        <w:t>С</w:t>
      </w:r>
      <w:r w:rsidR="00362679">
        <w:rPr>
          <w:sz w:val="24"/>
        </w:rPr>
        <w:t xml:space="preserve">ок </w:t>
      </w:r>
      <w:r w:rsidR="00404A86">
        <w:rPr>
          <w:sz w:val="24"/>
        </w:rPr>
        <w:t>двенадцатиперстной кишки</w:t>
      </w:r>
      <w:r w:rsidR="00362679">
        <w:rPr>
          <w:sz w:val="24"/>
        </w:rPr>
        <w:t xml:space="preserve"> - это слабощелочная жидкость с большим количеством ферментов</w:t>
      </w:r>
      <w:r w:rsidR="003C1FF2">
        <w:rPr>
          <w:sz w:val="24"/>
        </w:rPr>
        <w:t xml:space="preserve"> (рис.)</w:t>
      </w:r>
      <w:r w:rsidR="00362679">
        <w:rPr>
          <w:sz w:val="24"/>
        </w:rPr>
        <w:t xml:space="preserve">. В частности, трипсин расщепляет </w:t>
      </w:r>
      <w:r w:rsidR="00994ACE">
        <w:rPr>
          <w:sz w:val="24"/>
        </w:rPr>
        <w:t>белковые молекулы и их част</w:t>
      </w:r>
      <w:r w:rsidR="00362679">
        <w:rPr>
          <w:sz w:val="24"/>
        </w:rPr>
        <w:t>и</w:t>
      </w:r>
      <w:r w:rsidR="00DA4483">
        <w:rPr>
          <w:sz w:val="24"/>
        </w:rPr>
        <w:t xml:space="preserve"> (пептиды)</w:t>
      </w:r>
      <w:r w:rsidR="00362679">
        <w:rPr>
          <w:sz w:val="24"/>
        </w:rPr>
        <w:t xml:space="preserve"> до аминокислот. Липаза переваривает липиды до глицерина и жирных кислот. Амилаза и </w:t>
      </w:r>
      <w:proofErr w:type="spellStart"/>
      <w:r w:rsidR="00362679">
        <w:rPr>
          <w:sz w:val="24"/>
        </w:rPr>
        <w:t>мальтаза</w:t>
      </w:r>
      <w:proofErr w:type="spellEnd"/>
      <w:r w:rsidR="00362679">
        <w:rPr>
          <w:sz w:val="24"/>
        </w:rPr>
        <w:t xml:space="preserve"> превращает углеводы до </w:t>
      </w:r>
      <w:proofErr w:type="spellStart"/>
      <w:r w:rsidR="00362679">
        <w:rPr>
          <w:sz w:val="24"/>
        </w:rPr>
        <w:t>моносахаров</w:t>
      </w:r>
      <w:proofErr w:type="spellEnd"/>
      <w:r w:rsidR="00362679">
        <w:rPr>
          <w:sz w:val="24"/>
        </w:rPr>
        <w:t>. Сок самой двенадцатиперстной кишки содержит много муцина и ферменты для действия на белки. В двенадцатиперстной кишке основные процессы переваривания завершаются.</w:t>
      </w:r>
    </w:p>
    <w:p w:rsidR="003C1FF2" w:rsidRDefault="003C1FF2" w:rsidP="00A4637B">
      <w:pPr>
        <w:tabs>
          <w:tab w:val="left" w:pos="142"/>
        </w:tabs>
        <w:ind w:firstLine="567"/>
        <w:jc w:val="center"/>
        <w:rPr>
          <w:b/>
          <w:sz w:val="32"/>
        </w:rPr>
      </w:pPr>
    </w:p>
    <w:p w:rsidR="00FB34FF" w:rsidRDefault="00FB34FF" w:rsidP="00A4637B">
      <w:pPr>
        <w:tabs>
          <w:tab w:val="left" w:pos="142"/>
        </w:tabs>
        <w:ind w:firstLine="567"/>
        <w:jc w:val="center"/>
        <w:rPr>
          <w:b/>
          <w:sz w:val="32"/>
        </w:rPr>
      </w:pPr>
    </w:p>
    <w:p w:rsidR="00AF0FF5" w:rsidRDefault="00DA4483" w:rsidP="00A4637B">
      <w:pPr>
        <w:tabs>
          <w:tab w:val="left" w:pos="142"/>
        </w:tabs>
        <w:ind w:firstLine="567"/>
        <w:jc w:val="center"/>
        <w:rPr>
          <w:b/>
          <w:sz w:val="32"/>
        </w:rPr>
      </w:pPr>
      <w:r>
        <w:rPr>
          <w:b/>
          <w:sz w:val="32"/>
        </w:rPr>
        <w:lastRenderedPageBreak/>
        <w:t>4</w:t>
      </w:r>
      <w:r w:rsidR="00B5420C">
        <w:rPr>
          <w:b/>
          <w:sz w:val="32"/>
        </w:rPr>
        <w:t>1. Строение и физиология тощей,</w:t>
      </w:r>
    </w:p>
    <w:p w:rsidR="00362679" w:rsidRDefault="00DA4483" w:rsidP="00A4637B">
      <w:pPr>
        <w:tabs>
          <w:tab w:val="left" w:pos="142"/>
        </w:tabs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подвздошной </w:t>
      </w:r>
      <w:r w:rsidR="00B5420C">
        <w:rPr>
          <w:b/>
          <w:sz w:val="32"/>
        </w:rPr>
        <w:t xml:space="preserve">и толстой </w:t>
      </w:r>
      <w:r>
        <w:rPr>
          <w:b/>
          <w:sz w:val="32"/>
        </w:rPr>
        <w:t>кишок</w:t>
      </w:r>
    </w:p>
    <w:p w:rsidR="00192C4C" w:rsidRDefault="00192C4C" w:rsidP="00A4637B">
      <w:pPr>
        <w:tabs>
          <w:tab w:val="left" w:pos="142"/>
        </w:tabs>
        <w:ind w:firstLine="567"/>
        <w:jc w:val="center"/>
        <w:rPr>
          <w:b/>
          <w:sz w:val="32"/>
        </w:rPr>
      </w:pPr>
    </w:p>
    <w:p w:rsidR="00362679" w:rsidRDefault="00D777A8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362585</wp:posOffset>
            </wp:positionV>
            <wp:extent cx="2848610" cy="1934210"/>
            <wp:effectExtent l="19050" t="0" r="8890" b="0"/>
            <wp:wrapSquare wrapText="bothSides"/>
            <wp:docPr id="14" name="Рисунок 14" descr="http://images.myshared.ru/263347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263347/slide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17" t="22847" r="11398" b="10834"/>
                    <a:stretch/>
                  </pic:blipFill>
                  <pic:spPr bwMode="auto">
                    <a:xfrm>
                      <a:off x="0" y="0"/>
                      <a:ext cx="284861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376A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2845435</wp:posOffset>
            </wp:positionV>
            <wp:extent cx="1905000" cy="1704975"/>
            <wp:effectExtent l="19050" t="0" r="0" b="0"/>
            <wp:wrapSquare wrapText="bothSides"/>
            <wp:docPr id="20" name="Рисунок 20" descr="http://online.adviser.kg/Document/cache/040216/0402164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nline.adviser.kg/Document/cache/040216/04021649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0" t="48111" r="11068"/>
                    <a:stretch/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92C4C">
        <w:rPr>
          <w:sz w:val="24"/>
        </w:rPr>
        <w:t xml:space="preserve">Из двенадцатиперстной кишки пищевая кашица попадает в следующий отдел тонкой кишки – </w:t>
      </w:r>
      <w:r w:rsidR="00192C4C" w:rsidRPr="007C15B8">
        <w:rPr>
          <w:sz w:val="24"/>
          <w:u w:val="single"/>
        </w:rPr>
        <w:t>тощую</w:t>
      </w:r>
      <w:r w:rsidR="007C15B8">
        <w:rPr>
          <w:sz w:val="24"/>
        </w:rPr>
        <w:t xml:space="preserve"> </w:t>
      </w:r>
      <w:r w:rsidR="00192C4C" w:rsidRPr="007C15B8">
        <w:rPr>
          <w:sz w:val="24"/>
          <w:u w:val="single"/>
        </w:rPr>
        <w:t>кишку</w:t>
      </w:r>
      <w:r w:rsidR="00192C4C">
        <w:rPr>
          <w:sz w:val="24"/>
        </w:rPr>
        <w:t xml:space="preserve">. </w:t>
      </w:r>
      <w:r w:rsidR="0001628F">
        <w:rPr>
          <w:sz w:val="24"/>
          <w:szCs w:val="24"/>
          <w:shd w:val="clear" w:color="auto" w:fill="FFFFFF"/>
        </w:rPr>
        <w:t>Кислотность в</w:t>
      </w:r>
      <w:r w:rsidR="0001628F" w:rsidRPr="0001628F">
        <w:rPr>
          <w:sz w:val="24"/>
          <w:szCs w:val="24"/>
          <w:shd w:val="clear" w:color="auto" w:fill="FFFFFF"/>
        </w:rPr>
        <w:t> </w:t>
      </w:r>
      <w:r w:rsidR="0001628F">
        <w:rPr>
          <w:sz w:val="24"/>
          <w:szCs w:val="24"/>
          <w:shd w:val="clear" w:color="auto" w:fill="FFFFFF"/>
        </w:rPr>
        <w:t xml:space="preserve">двенадцатиперстной кишке 5,6–7,9 </w:t>
      </w:r>
      <w:proofErr w:type="spellStart"/>
      <w:r w:rsidR="0001628F">
        <w:rPr>
          <w:sz w:val="24"/>
          <w:szCs w:val="24"/>
          <w:shd w:val="clear" w:color="auto" w:fill="FFFFFF"/>
        </w:rPr>
        <w:t>рН</w:t>
      </w:r>
      <w:proofErr w:type="spellEnd"/>
      <w:r w:rsidR="0001628F">
        <w:rPr>
          <w:sz w:val="24"/>
          <w:szCs w:val="24"/>
          <w:shd w:val="clear" w:color="auto" w:fill="FFFFFF"/>
        </w:rPr>
        <w:t>;</w:t>
      </w:r>
      <w:r w:rsidR="0001628F" w:rsidRPr="0001628F">
        <w:rPr>
          <w:sz w:val="24"/>
          <w:szCs w:val="24"/>
          <w:shd w:val="clear" w:color="auto" w:fill="FFFFFF"/>
        </w:rPr>
        <w:t xml:space="preserve"> Кислотность в </w:t>
      </w:r>
      <w:hyperlink r:id="rId22" w:tgtFrame="_blank" w:history="1">
        <w:r w:rsidR="0001628F" w:rsidRPr="0001628F">
          <w:rPr>
            <w:rStyle w:val="a5"/>
            <w:color w:val="auto"/>
            <w:sz w:val="24"/>
            <w:szCs w:val="24"/>
            <w:u w:val="none"/>
            <w:shd w:val="clear" w:color="auto" w:fill="FFFFFF"/>
          </w:rPr>
          <w:t>тощей</w:t>
        </w:r>
      </w:hyperlink>
      <w:r w:rsidR="0001628F" w:rsidRPr="0001628F">
        <w:rPr>
          <w:sz w:val="24"/>
          <w:szCs w:val="24"/>
          <w:shd w:val="clear" w:color="auto" w:fill="FFFFFF"/>
        </w:rPr>
        <w:t> и </w:t>
      </w:r>
      <w:hyperlink r:id="rId23" w:tgtFrame="_blank" w:history="1">
        <w:r w:rsidR="0001628F" w:rsidRPr="0001628F">
          <w:rPr>
            <w:rStyle w:val="a5"/>
            <w:color w:val="auto"/>
            <w:sz w:val="24"/>
            <w:szCs w:val="24"/>
            <w:u w:val="none"/>
            <w:shd w:val="clear" w:color="auto" w:fill="FFFFFF"/>
          </w:rPr>
          <w:t>подвздошной</w:t>
        </w:r>
      </w:hyperlink>
      <w:r w:rsidR="0001628F" w:rsidRPr="0001628F">
        <w:rPr>
          <w:sz w:val="24"/>
          <w:szCs w:val="24"/>
          <w:shd w:val="clear" w:color="auto" w:fill="FFFFFF"/>
        </w:rPr>
        <w:t xml:space="preserve"> кишках нейтральная или слабощелочная и находится в пределах от 7 до 8 </w:t>
      </w:r>
      <w:proofErr w:type="spellStart"/>
      <w:r w:rsidR="0001628F" w:rsidRPr="0001628F">
        <w:rPr>
          <w:sz w:val="24"/>
          <w:szCs w:val="24"/>
          <w:shd w:val="clear" w:color="auto" w:fill="FFFFFF"/>
        </w:rPr>
        <w:t>рН</w:t>
      </w:r>
      <w:proofErr w:type="spellEnd"/>
      <w:r w:rsidR="0001628F" w:rsidRPr="0001628F">
        <w:rPr>
          <w:sz w:val="24"/>
          <w:szCs w:val="24"/>
          <w:shd w:val="clear" w:color="auto" w:fill="FFFFFF"/>
        </w:rPr>
        <w:t>. Кислотность сока </w:t>
      </w:r>
      <w:hyperlink r:id="rId24" w:tgtFrame="_blank" w:history="1">
        <w:r w:rsidR="0001628F" w:rsidRPr="0001628F">
          <w:rPr>
            <w:rStyle w:val="a5"/>
            <w:color w:val="auto"/>
            <w:sz w:val="24"/>
            <w:szCs w:val="24"/>
            <w:u w:val="none"/>
            <w:shd w:val="clear" w:color="auto" w:fill="FFFFFF"/>
          </w:rPr>
          <w:t>тонкой кишки</w:t>
        </w:r>
      </w:hyperlink>
      <w:r w:rsidR="0001628F" w:rsidRPr="0001628F">
        <w:rPr>
          <w:sz w:val="24"/>
          <w:szCs w:val="24"/>
          <w:shd w:val="clear" w:color="auto" w:fill="FFFFFF"/>
        </w:rPr>
        <w:t xml:space="preserve"> 7,2–7,5 </w:t>
      </w:r>
      <w:proofErr w:type="spellStart"/>
      <w:r w:rsidR="0001628F" w:rsidRPr="0001628F">
        <w:rPr>
          <w:sz w:val="24"/>
          <w:szCs w:val="24"/>
          <w:shd w:val="clear" w:color="auto" w:fill="FFFFFF"/>
        </w:rPr>
        <w:t>рН</w:t>
      </w:r>
      <w:proofErr w:type="spellEnd"/>
      <w:r w:rsidR="0001628F" w:rsidRPr="0001628F">
        <w:rPr>
          <w:sz w:val="24"/>
          <w:szCs w:val="24"/>
          <w:shd w:val="clear" w:color="auto" w:fill="FFFFFF"/>
        </w:rPr>
        <w:t xml:space="preserve">. При усилении секреции достигает 8,6 </w:t>
      </w:r>
      <w:proofErr w:type="spellStart"/>
      <w:r w:rsidR="0001628F" w:rsidRPr="0001628F">
        <w:rPr>
          <w:sz w:val="24"/>
          <w:szCs w:val="24"/>
          <w:shd w:val="clear" w:color="auto" w:fill="FFFFFF"/>
        </w:rPr>
        <w:t>рН</w:t>
      </w:r>
      <w:proofErr w:type="spellEnd"/>
      <w:r w:rsidR="0001628F" w:rsidRPr="0001628F">
        <w:rPr>
          <w:sz w:val="24"/>
          <w:szCs w:val="24"/>
          <w:shd w:val="clear" w:color="auto" w:fill="FFFFFF"/>
        </w:rPr>
        <w:t>.</w:t>
      </w:r>
      <w:r w:rsidR="0001628F">
        <w:rPr>
          <w:sz w:val="24"/>
        </w:rPr>
        <w:t xml:space="preserve"> </w:t>
      </w:r>
      <w:r w:rsidR="00192C4C">
        <w:rPr>
          <w:sz w:val="24"/>
        </w:rPr>
        <w:t>Слизистая оболочка тощей и</w:t>
      </w:r>
      <w:r w:rsidR="0001628F">
        <w:rPr>
          <w:sz w:val="24"/>
        </w:rPr>
        <w:t xml:space="preserve"> подвздошной кишок выстлана одно</w:t>
      </w:r>
      <w:r w:rsidR="00192C4C">
        <w:rPr>
          <w:sz w:val="24"/>
        </w:rPr>
        <w:t xml:space="preserve">слойным столбчатым эпителием, который формирует множество ворсинок (рис. ниже). Каждая ворсинка высотой от 0,5 до </w:t>
      </w:r>
      <w:smartTag w:uri="urn:schemas-microsoft-com:office:smarttags" w:element="metricconverter">
        <w:smartTagPr>
          <w:attr w:name="ProductID" w:val="1,5 мм"/>
        </w:smartTagPr>
        <w:r w:rsidR="00192C4C">
          <w:rPr>
            <w:sz w:val="24"/>
          </w:rPr>
          <w:t>1,5 мм</w:t>
        </w:r>
      </w:smartTag>
      <w:r w:rsidR="00192C4C">
        <w:rPr>
          <w:sz w:val="24"/>
        </w:rPr>
        <w:t xml:space="preserve">, их общее количество достигает 4-5 млн. </w:t>
      </w:r>
      <w:r w:rsidR="00362679">
        <w:rPr>
          <w:sz w:val="24"/>
        </w:rPr>
        <w:t xml:space="preserve">Внутри ворсинки проходят кровеносные и лимфатические капилляры и нервные волокна. Благодаря ворсинкам поверхность слизистой оболочки тонкой кишки многократно увеличивается. Кроме того, каждая клетка ворсинки имеет множество тончайших </w:t>
      </w:r>
      <w:proofErr w:type="spellStart"/>
      <w:r w:rsidR="00362679" w:rsidRPr="00B5420C">
        <w:rPr>
          <w:sz w:val="24"/>
          <w:u w:val="single"/>
        </w:rPr>
        <w:t>микроворсинок</w:t>
      </w:r>
      <w:proofErr w:type="spellEnd"/>
      <w:r w:rsidR="00362679">
        <w:rPr>
          <w:sz w:val="24"/>
        </w:rPr>
        <w:t>, их количество на каждой клетке может достигать 3000</w:t>
      </w:r>
      <w:r w:rsidR="00FF60DC">
        <w:rPr>
          <w:sz w:val="24"/>
        </w:rPr>
        <w:t xml:space="preserve"> (рис.)</w:t>
      </w:r>
      <w:r w:rsidR="00362679">
        <w:rPr>
          <w:sz w:val="24"/>
        </w:rPr>
        <w:t xml:space="preserve">. В совокупности они увеличивают площадь тонкой кишки до </w:t>
      </w:r>
      <w:smartTag w:uri="urn:schemas-microsoft-com:office:smarttags" w:element="metricconverter">
        <w:smartTagPr>
          <w:attr w:name="ProductID" w:val="1300 м2"/>
        </w:smartTagPr>
        <w:r w:rsidR="00362679">
          <w:rPr>
            <w:sz w:val="24"/>
          </w:rPr>
          <w:t>1300 м</w:t>
        </w:r>
        <w:proofErr w:type="gramStart"/>
        <w:r w:rsidR="00362679">
          <w:rPr>
            <w:sz w:val="24"/>
            <w:vertAlign w:val="superscript"/>
          </w:rPr>
          <w:t>2</w:t>
        </w:r>
      </w:smartTag>
      <w:proofErr w:type="gramEnd"/>
      <w:r w:rsidR="00362679">
        <w:rPr>
          <w:sz w:val="24"/>
        </w:rPr>
        <w:t xml:space="preserve">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 xml:space="preserve">Стенка тонкой кишки имеет железы, которые выделяют кишечный сок, содержащий более 20 ферментов. Эти вещества действуют на все компоненты пищевой кашицы, окончательно расщепляя ее на простейшие соединения. </w:t>
      </w:r>
    </w:p>
    <w:p w:rsidR="00362679" w:rsidRDefault="003A27D7" w:rsidP="00A4637B">
      <w:pPr>
        <w:tabs>
          <w:tab w:val="left" w:pos="142"/>
        </w:tabs>
        <w:ind w:firstLine="567"/>
        <w:jc w:val="both"/>
        <w:rPr>
          <w:sz w:val="24"/>
        </w:rPr>
      </w:pPr>
      <w:r w:rsidRPr="003A27D7">
        <w:rPr>
          <w:b/>
          <w:sz w:val="24"/>
        </w:rPr>
        <w:t>В</w:t>
      </w:r>
      <w:r>
        <w:rPr>
          <w:b/>
          <w:sz w:val="24"/>
        </w:rPr>
        <w:t>ажнейшая</w:t>
      </w:r>
      <w:r w:rsidR="00362679" w:rsidRPr="00E72340">
        <w:rPr>
          <w:b/>
          <w:sz w:val="24"/>
        </w:rPr>
        <w:t xml:space="preserve"> функция этой части пищеварительного канала - всасывание продуктов расщепления, когда происходит перенос </w:t>
      </w:r>
      <w:r w:rsidR="00923712">
        <w:rPr>
          <w:b/>
          <w:sz w:val="24"/>
        </w:rPr>
        <w:t xml:space="preserve">переваренных </w:t>
      </w:r>
      <w:r w:rsidR="00362679" w:rsidRPr="00E72340">
        <w:rPr>
          <w:b/>
          <w:sz w:val="24"/>
        </w:rPr>
        <w:t>веществ из просвета кишки в кровь и лимфу</w:t>
      </w:r>
      <w:r w:rsidR="00362679">
        <w:rPr>
          <w:sz w:val="24"/>
        </w:rPr>
        <w:t xml:space="preserve">. </w:t>
      </w:r>
      <w:r w:rsidR="00994ACE" w:rsidRPr="003E7FE7">
        <w:rPr>
          <w:b/>
          <w:sz w:val="24"/>
        </w:rPr>
        <w:t xml:space="preserve">Всасывание идёт через </w:t>
      </w:r>
      <w:proofErr w:type="spellStart"/>
      <w:r w:rsidR="00994ACE" w:rsidRPr="003E7FE7">
        <w:rPr>
          <w:b/>
          <w:sz w:val="24"/>
        </w:rPr>
        <w:t>микроворсинки</w:t>
      </w:r>
      <w:proofErr w:type="spellEnd"/>
      <w:r w:rsidR="00994ACE" w:rsidRPr="003E7FE7">
        <w:rPr>
          <w:b/>
          <w:sz w:val="24"/>
        </w:rPr>
        <w:t xml:space="preserve"> </w:t>
      </w:r>
      <w:r w:rsidR="0043160A" w:rsidRPr="003E7FE7">
        <w:rPr>
          <w:b/>
          <w:sz w:val="24"/>
        </w:rPr>
        <w:t>тощей и подвздошной кишок</w:t>
      </w:r>
      <w:r w:rsidR="0043160A">
        <w:rPr>
          <w:sz w:val="24"/>
        </w:rPr>
        <w:t xml:space="preserve">. </w:t>
      </w:r>
      <w:r w:rsidR="00362679">
        <w:rPr>
          <w:sz w:val="24"/>
        </w:rPr>
        <w:t>Глюкоза и аминокислоты всасываются в кровеносные капилляры в</w:t>
      </w:r>
      <w:r w:rsidR="0043160A">
        <w:rPr>
          <w:sz w:val="24"/>
        </w:rPr>
        <w:t xml:space="preserve">орсинок, далее идут в печень и </w:t>
      </w:r>
      <w:r w:rsidR="00362679">
        <w:rPr>
          <w:sz w:val="24"/>
        </w:rPr>
        <w:t xml:space="preserve">разносятся по клеткам организма. Продукты расщепления жиров: жирные кислоты и глицерин всасываются в лимфатические капилляры, где из них синтезируются новые молекулы липидов. Липиды образуют крошечные жировые капли и в таком виде разносятся по телу. С всасыванием жиров связано поступлением в организм жирорастворимых витаминов (А, Д, Е, К - </w:t>
      </w:r>
      <w:proofErr w:type="gramStart"/>
      <w:r w:rsidR="00362679">
        <w:rPr>
          <w:sz w:val="24"/>
        </w:rPr>
        <w:t>см</w:t>
      </w:r>
      <w:proofErr w:type="gramEnd"/>
      <w:r w:rsidR="00362679">
        <w:rPr>
          <w:sz w:val="24"/>
        </w:rPr>
        <w:t xml:space="preserve">. ниже).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362679" w:rsidRPr="00BC0F3D" w:rsidRDefault="00362679" w:rsidP="00A4637B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BC0F3D">
        <w:rPr>
          <w:b/>
          <w:sz w:val="28"/>
          <w:szCs w:val="28"/>
        </w:rPr>
        <w:t>Толстая кишка.  Дефекация</w:t>
      </w:r>
    </w:p>
    <w:p w:rsidR="00362679" w:rsidRDefault="003C1FF2" w:rsidP="00A4637B">
      <w:pPr>
        <w:tabs>
          <w:tab w:val="left" w:pos="142"/>
        </w:tabs>
        <w:ind w:firstLine="567"/>
        <w:jc w:val="both"/>
        <w:rPr>
          <w:sz w:val="24"/>
        </w:rPr>
      </w:pPr>
      <w:r w:rsidRPr="007C15B8">
        <w:rPr>
          <w:noProof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246331</wp:posOffset>
            </wp:positionV>
            <wp:extent cx="2657475" cy="2124075"/>
            <wp:effectExtent l="19050" t="0" r="9525" b="0"/>
            <wp:wrapSquare wrapText="bothSides"/>
            <wp:docPr id="18" name="Рисунок 18" descr="http://allforchildren.ru/why/illustr/why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forchildren.ru/why/illustr/why1-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679" w:rsidRPr="007C15B8">
        <w:rPr>
          <w:sz w:val="24"/>
          <w:u w:val="single"/>
        </w:rPr>
        <w:t>Толстая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кишка</w:t>
      </w:r>
      <w:r w:rsidR="00362679">
        <w:rPr>
          <w:sz w:val="24"/>
        </w:rPr>
        <w:t xml:space="preserve"> - конечный отдел пищеварительной системы, ее длина 1,5-</w:t>
      </w:r>
      <w:smartTag w:uri="urn:schemas-microsoft-com:office:smarttags" w:element="metricconverter">
        <w:smartTagPr>
          <w:attr w:name="ProductID" w:val="2 м"/>
        </w:smartTagPr>
        <w:r w:rsidR="00362679">
          <w:rPr>
            <w:sz w:val="24"/>
          </w:rPr>
          <w:t>2 м</w:t>
        </w:r>
        <w:r>
          <w:rPr>
            <w:sz w:val="24"/>
          </w:rPr>
          <w:t xml:space="preserve"> (рис.)</w:t>
        </w:r>
      </w:smartTag>
      <w:r w:rsidR="00362679">
        <w:rPr>
          <w:sz w:val="24"/>
        </w:rPr>
        <w:t xml:space="preserve">. Толстая кишка подразделяется на три части: слепую кишку, ободочную и прямую. </w:t>
      </w:r>
    </w:p>
    <w:p w:rsidR="00FF60DC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r w:rsidRPr="007C15B8">
        <w:rPr>
          <w:sz w:val="24"/>
          <w:u w:val="single"/>
        </w:rPr>
        <w:t>Слепая</w:t>
      </w:r>
      <w:r w:rsidR="007C15B8">
        <w:rPr>
          <w:sz w:val="24"/>
        </w:rPr>
        <w:t xml:space="preserve"> </w:t>
      </w:r>
      <w:r w:rsidRPr="007C15B8">
        <w:rPr>
          <w:sz w:val="24"/>
          <w:u w:val="single"/>
        </w:rPr>
        <w:t>кишка</w:t>
      </w:r>
      <w:r>
        <w:rPr>
          <w:sz w:val="24"/>
        </w:rPr>
        <w:t xml:space="preserve"> невелика, ее длина всего 6-7</w:t>
      </w:r>
      <w:r w:rsidR="00DA4483">
        <w:rPr>
          <w:sz w:val="24"/>
        </w:rPr>
        <w:t xml:space="preserve"> см</w:t>
      </w:r>
      <w:r>
        <w:rPr>
          <w:sz w:val="24"/>
        </w:rPr>
        <w:t xml:space="preserve">. От ее нижнего края отходит червеобразный отросток или </w:t>
      </w:r>
      <w:r>
        <w:rPr>
          <w:sz w:val="24"/>
          <w:u w:val="single"/>
        </w:rPr>
        <w:t>аппендикс</w:t>
      </w:r>
      <w:r>
        <w:rPr>
          <w:sz w:val="24"/>
        </w:rPr>
        <w:t xml:space="preserve">, он играет большую роль в защите организма от чужеродных веществ, это часть иммунной системы. Аппендикс особенно активен у детей, с возрастом его защитные функции снижаются. </w:t>
      </w:r>
    </w:p>
    <w:p w:rsidR="00362679" w:rsidRDefault="0077376A" w:rsidP="00A4637B">
      <w:pPr>
        <w:tabs>
          <w:tab w:val="left" w:pos="142"/>
        </w:tabs>
        <w:ind w:firstLine="567"/>
        <w:jc w:val="both"/>
        <w:rPr>
          <w:sz w:val="24"/>
        </w:rPr>
      </w:pPr>
      <w:r w:rsidRPr="007C15B8">
        <w:rPr>
          <w:noProof/>
          <w:u w:val="single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927100</wp:posOffset>
            </wp:positionV>
            <wp:extent cx="2724150" cy="3067050"/>
            <wp:effectExtent l="19050" t="0" r="0" b="0"/>
            <wp:wrapSquare wrapText="bothSides"/>
            <wp:docPr id="21" name="Рисунок 21" descr="http://www.ebio.ru/images/070206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bio.ru/images/0702060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679" w:rsidRPr="007C15B8">
        <w:rPr>
          <w:sz w:val="24"/>
          <w:u w:val="single"/>
        </w:rPr>
        <w:t>Ободочная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кишка</w:t>
      </w:r>
      <w:r w:rsidR="00362679">
        <w:rPr>
          <w:sz w:val="24"/>
        </w:rPr>
        <w:t xml:space="preserve"> следует за слепой и окружает петли тонкой кишки. Слизистая оболочка вырабатывает незначительное количество сока, в котором почти нет ферментов, зато много слизи. Слизь облегчает движ</w:t>
      </w:r>
      <w:r w:rsidR="00DA4483">
        <w:rPr>
          <w:sz w:val="24"/>
        </w:rPr>
        <w:t>ение пищевых масс, тем более</w:t>
      </w:r>
      <w:proofErr w:type="gramStart"/>
      <w:r w:rsidR="00DA4483">
        <w:rPr>
          <w:sz w:val="24"/>
        </w:rPr>
        <w:t>,</w:t>
      </w:r>
      <w:proofErr w:type="gramEnd"/>
      <w:r w:rsidR="00362679">
        <w:rPr>
          <w:sz w:val="24"/>
        </w:rPr>
        <w:t xml:space="preserve"> что в ободочной кишке идет активное всасывание воды. Большое значение имеют находящиеся в ободочной кишке бактерии. Клетчатка доходит до толстого кишечника </w:t>
      </w:r>
      <w:proofErr w:type="gramStart"/>
      <w:r w:rsidR="00362679">
        <w:rPr>
          <w:sz w:val="24"/>
        </w:rPr>
        <w:t>неизменной</w:t>
      </w:r>
      <w:proofErr w:type="gramEnd"/>
      <w:r w:rsidR="00362679">
        <w:rPr>
          <w:sz w:val="24"/>
        </w:rPr>
        <w:t xml:space="preserve">, так как кишечный и желудочный соки не содержат нужных ферментов. Их вырабатывают бактерии, которые и расщепляют клетчатку; здесь же идет всасывание продуктов </w:t>
      </w:r>
      <w:r w:rsidR="0043160A">
        <w:rPr>
          <w:sz w:val="24"/>
        </w:rPr>
        <w:t xml:space="preserve">её </w:t>
      </w:r>
      <w:r w:rsidR="00362679">
        <w:rPr>
          <w:sz w:val="24"/>
        </w:rPr>
        <w:t>расщепления: глюкозы и фруктозы. Кроме того, бактерии синтезируют витамин</w:t>
      </w:r>
      <w:proofErr w:type="gramStart"/>
      <w:r w:rsidR="00362679">
        <w:rPr>
          <w:sz w:val="24"/>
        </w:rPr>
        <w:t xml:space="preserve"> К</w:t>
      </w:r>
      <w:proofErr w:type="gramEnd"/>
      <w:r w:rsidR="00362679">
        <w:rPr>
          <w:sz w:val="24"/>
        </w:rPr>
        <w:t xml:space="preserve"> и витамины группы В. </w:t>
      </w: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  <w:proofErr w:type="spellStart"/>
      <w:r>
        <w:rPr>
          <w:sz w:val="24"/>
        </w:rPr>
        <w:t>Непереваренные</w:t>
      </w:r>
      <w:proofErr w:type="spellEnd"/>
      <w:r>
        <w:rPr>
          <w:sz w:val="24"/>
        </w:rPr>
        <w:t xml:space="preserve"> остатки вместе с бактериями, слизью и пищеварительными соками образуют кал. Каловые массы постепенно накапливаются в прямой кишке, вызывают ее растяжение и позыв к дефекации, то есть опорожнению кишечника. Центр дефекации находится в крестцовом отделе спинного мозга. Импульсы из центра вызывают расслабление наружного и внутреннего сфинктеров заднего прохода и одновременное сокращение ряда мышц. </w:t>
      </w:r>
    </w:p>
    <w:p w:rsidR="00FF60DC" w:rsidRDefault="00FF60DC" w:rsidP="00A4637B">
      <w:pPr>
        <w:tabs>
          <w:tab w:val="left" w:pos="142"/>
        </w:tabs>
        <w:ind w:firstLine="567"/>
        <w:jc w:val="both"/>
        <w:rPr>
          <w:sz w:val="24"/>
        </w:rPr>
      </w:pPr>
      <w:r>
        <w:rPr>
          <w:sz w:val="24"/>
        </w:rPr>
        <w:t>Общее строение пищеварительной системы показано на рис. вверху.</w:t>
      </w:r>
    </w:p>
    <w:p w:rsidR="00513A43" w:rsidRDefault="00513A43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025949" w:rsidRPr="00212879" w:rsidRDefault="00025949" w:rsidP="00A4637B">
      <w:pPr>
        <w:pStyle w:val="a6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shd w:val="clear" w:color="auto" w:fill="FFFFFF"/>
        </w:rPr>
      </w:pPr>
      <w:r w:rsidRPr="00212879">
        <w:rPr>
          <w:b/>
          <w:bCs/>
          <w:sz w:val="28"/>
          <w:szCs w:val="28"/>
          <w:shd w:val="clear" w:color="auto" w:fill="FFFFFF"/>
        </w:rPr>
        <w:t xml:space="preserve">Дополнение к </w:t>
      </w:r>
      <w:r>
        <w:rPr>
          <w:b/>
          <w:bCs/>
          <w:sz w:val="28"/>
          <w:szCs w:val="28"/>
          <w:shd w:val="clear" w:color="auto" w:fill="FFFFFF"/>
        </w:rPr>
        <w:t>главе «Пищеварительная система»</w:t>
      </w:r>
    </w:p>
    <w:p w:rsidR="00226170" w:rsidRDefault="00226170" w:rsidP="00A4637B">
      <w:pPr>
        <w:shd w:val="clear" w:color="auto" w:fill="FFFFFF"/>
        <w:tabs>
          <w:tab w:val="left" w:pos="142"/>
        </w:tabs>
        <w:spacing w:before="18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Ферменты пищеварительного канала</w:t>
      </w:r>
    </w:p>
    <w:p w:rsidR="00226170" w:rsidRDefault="00226170" w:rsidP="00A4637B">
      <w:pPr>
        <w:shd w:val="clear" w:color="auto" w:fill="FFFFFF"/>
        <w:tabs>
          <w:tab w:val="left" w:pos="142"/>
        </w:tabs>
        <w:spacing w:before="180"/>
        <w:ind w:firstLine="567"/>
        <w:jc w:val="center"/>
        <w:rPr>
          <w:b/>
          <w:sz w:val="28"/>
          <w:szCs w:val="28"/>
        </w:rPr>
      </w:pPr>
      <w:r>
        <w:rPr>
          <w:noProof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123825</wp:posOffset>
            </wp:positionV>
            <wp:extent cx="3891915" cy="2573655"/>
            <wp:effectExtent l="19050" t="0" r="0" b="0"/>
            <wp:wrapSquare wrapText="bothSides"/>
            <wp:docPr id="6" name="Рисунок 4" descr="http://protrakt.ru/wp-content/uploads/2017/02/fermen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trakt.ru/wp-content/uploads/2017/02/fermenty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170" w:rsidRDefault="00226170" w:rsidP="00A4637B">
      <w:pPr>
        <w:shd w:val="clear" w:color="auto" w:fill="FFFFFF"/>
        <w:tabs>
          <w:tab w:val="left" w:pos="142"/>
        </w:tabs>
        <w:spacing w:before="180"/>
        <w:ind w:firstLine="567"/>
        <w:jc w:val="center"/>
        <w:rPr>
          <w:b/>
          <w:sz w:val="28"/>
          <w:szCs w:val="28"/>
        </w:rPr>
      </w:pPr>
    </w:p>
    <w:p w:rsidR="00226170" w:rsidRDefault="00226170" w:rsidP="00A4637B">
      <w:pPr>
        <w:shd w:val="clear" w:color="auto" w:fill="FFFFFF"/>
        <w:tabs>
          <w:tab w:val="left" w:pos="142"/>
        </w:tabs>
        <w:spacing w:before="180"/>
        <w:ind w:firstLine="567"/>
        <w:jc w:val="center"/>
        <w:rPr>
          <w:b/>
          <w:sz w:val="28"/>
          <w:szCs w:val="28"/>
        </w:rPr>
      </w:pPr>
    </w:p>
    <w:p w:rsidR="00226170" w:rsidRDefault="00226170" w:rsidP="00A4637B">
      <w:pPr>
        <w:shd w:val="clear" w:color="auto" w:fill="FFFFFF"/>
        <w:tabs>
          <w:tab w:val="left" w:pos="142"/>
        </w:tabs>
        <w:spacing w:before="180"/>
        <w:ind w:firstLine="567"/>
        <w:jc w:val="center"/>
        <w:rPr>
          <w:b/>
          <w:sz w:val="28"/>
          <w:szCs w:val="28"/>
        </w:rPr>
      </w:pPr>
    </w:p>
    <w:p w:rsidR="00226170" w:rsidRDefault="00226170" w:rsidP="00A4637B">
      <w:pPr>
        <w:shd w:val="clear" w:color="auto" w:fill="FFFFFF"/>
        <w:tabs>
          <w:tab w:val="left" w:pos="142"/>
        </w:tabs>
        <w:spacing w:before="180"/>
        <w:ind w:firstLine="567"/>
        <w:jc w:val="center"/>
        <w:rPr>
          <w:b/>
          <w:sz w:val="28"/>
          <w:szCs w:val="28"/>
        </w:rPr>
      </w:pPr>
    </w:p>
    <w:p w:rsidR="00226170" w:rsidRDefault="00226170" w:rsidP="00A4637B">
      <w:pPr>
        <w:shd w:val="clear" w:color="auto" w:fill="FFFFFF"/>
        <w:tabs>
          <w:tab w:val="left" w:pos="142"/>
        </w:tabs>
        <w:spacing w:before="180"/>
        <w:ind w:firstLine="567"/>
        <w:jc w:val="center"/>
        <w:rPr>
          <w:b/>
          <w:sz w:val="28"/>
          <w:szCs w:val="28"/>
        </w:rPr>
      </w:pPr>
    </w:p>
    <w:p w:rsidR="00226170" w:rsidRDefault="00226170" w:rsidP="00A4637B">
      <w:pPr>
        <w:shd w:val="clear" w:color="auto" w:fill="FFFFFF"/>
        <w:tabs>
          <w:tab w:val="left" w:pos="142"/>
        </w:tabs>
        <w:spacing w:before="180"/>
        <w:ind w:firstLine="567"/>
        <w:jc w:val="center"/>
        <w:rPr>
          <w:b/>
          <w:sz w:val="28"/>
          <w:szCs w:val="28"/>
        </w:rPr>
      </w:pPr>
    </w:p>
    <w:p w:rsidR="00226170" w:rsidRDefault="00226170" w:rsidP="00A4637B">
      <w:pPr>
        <w:shd w:val="clear" w:color="auto" w:fill="FFFFFF"/>
        <w:tabs>
          <w:tab w:val="left" w:pos="142"/>
        </w:tabs>
        <w:spacing w:before="180"/>
        <w:ind w:firstLine="567"/>
        <w:jc w:val="center"/>
        <w:rPr>
          <w:b/>
          <w:sz w:val="28"/>
          <w:szCs w:val="28"/>
        </w:rPr>
      </w:pPr>
    </w:p>
    <w:p w:rsidR="00226170" w:rsidRDefault="00226170" w:rsidP="00A4637B">
      <w:pPr>
        <w:shd w:val="clear" w:color="auto" w:fill="FFFFFF"/>
        <w:tabs>
          <w:tab w:val="left" w:pos="142"/>
        </w:tabs>
        <w:spacing w:before="180"/>
        <w:ind w:firstLine="567"/>
        <w:jc w:val="center"/>
        <w:rPr>
          <w:b/>
          <w:sz w:val="28"/>
          <w:szCs w:val="28"/>
        </w:rPr>
      </w:pPr>
    </w:p>
    <w:p w:rsidR="00226170" w:rsidRDefault="00513A43" w:rsidP="00A4637B">
      <w:pPr>
        <w:shd w:val="clear" w:color="auto" w:fill="FFFFFF"/>
        <w:tabs>
          <w:tab w:val="left" w:pos="142"/>
        </w:tabs>
        <w:spacing w:before="180"/>
        <w:ind w:firstLine="567"/>
        <w:jc w:val="center"/>
        <w:rPr>
          <w:b/>
          <w:sz w:val="28"/>
          <w:szCs w:val="28"/>
        </w:rPr>
      </w:pPr>
      <w:r w:rsidRPr="003D0467">
        <w:rPr>
          <w:b/>
          <w:sz w:val="28"/>
          <w:szCs w:val="28"/>
        </w:rPr>
        <w:t>Кишечные инфекции</w:t>
      </w:r>
      <w:r w:rsidR="00226170">
        <w:rPr>
          <w:b/>
          <w:sz w:val="28"/>
          <w:szCs w:val="28"/>
        </w:rPr>
        <w:t xml:space="preserve"> </w:t>
      </w:r>
    </w:p>
    <w:p w:rsidR="00513A43" w:rsidRPr="00736A17" w:rsidRDefault="00513A43" w:rsidP="00A4637B">
      <w:pPr>
        <w:shd w:val="clear" w:color="auto" w:fill="FFFFFF"/>
        <w:tabs>
          <w:tab w:val="left" w:pos="142"/>
        </w:tabs>
        <w:spacing w:before="180"/>
        <w:ind w:firstLine="567"/>
        <w:jc w:val="both"/>
        <w:rPr>
          <w:sz w:val="24"/>
          <w:szCs w:val="24"/>
        </w:rPr>
      </w:pPr>
      <w:r w:rsidRPr="00F44AAA">
        <w:rPr>
          <w:b/>
          <w:bCs/>
          <w:sz w:val="24"/>
          <w:szCs w:val="24"/>
          <w:shd w:val="clear" w:color="auto" w:fill="FFFFFF"/>
        </w:rPr>
        <w:t>Кишечные инфекции</w:t>
      </w:r>
      <w:r w:rsidRPr="00F44AAA">
        <w:rPr>
          <w:sz w:val="24"/>
          <w:szCs w:val="24"/>
          <w:shd w:val="clear" w:color="auto" w:fill="FFFFFF"/>
        </w:rPr>
        <w:t xml:space="preserve"> - это </w:t>
      </w:r>
      <w:r>
        <w:rPr>
          <w:sz w:val="24"/>
          <w:szCs w:val="24"/>
          <w:shd w:val="clear" w:color="auto" w:fill="FFFFFF"/>
        </w:rPr>
        <w:t>совокупность болезней, вызываемых</w:t>
      </w:r>
      <w:r w:rsidRPr="00F44AAA">
        <w:rPr>
          <w:sz w:val="24"/>
          <w:szCs w:val="24"/>
          <w:shd w:val="clear" w:color="auto" w:fill="FFFFFF"/>
        </w:rPr>
        <w:t xml:space="preserve"> различными видами бактерий</w:t>
      </w:r>
      <w:r>
        <w:rPr>
          <w:sz w:val="24"/>
          <w:szCs w:val="24"/>
          <w:shd w:val="clear" w:color="auto" w:fill="FFFFFF"/>
        </w:rPr>
        <w:t xml:space="preserve"> и вирусов</w:t>
      </w:r>
      <w:r w:rsidRPr="00F44AAA">
        <w:rPr>
          <w:sz w:val="24"/>
          <w:szCs w:val="24"/>
          <w:shd w:val="clear" w:color="auto" w:fill="FFFFFF"/>
        </w:rPr>
        <w:t xml:space="preserve">. </w:t>
      </w:r>
      <w:r w:rsidR="003D0467">
        <w:rPr>
          <w:sz w:val="24"/>
          <w:szCs w:val="24"/>
        </w:rPr>
        <w:t>К</w:t>
      </w:r>
      <w:r w:rsidRPr="00736A17">
        <w:rPr>
          <w:sz w:val="24"/>
          <w:szCs w:val="24"/>
        </w:rPr>
        <w:t xml:space="preserve"> кишечным инфекциям относ</w:t>
      </w:r>
      <w:r>
        <w:rPr>
          <w:sz w:val="24"/>
          <w:szCs w:val="24"/>
        </w:rPr>
        <w:t>ятся брюшной тиф</w:t>
      </w:r>
      <w:r w:rsidRPr="00736A17">
        <w:rPr>
          <w:sz w:val="24"/>
          <w:szCs w:val="24"/>
        </w:rPr>
        <w:t>, сальмонеллез, дизентер</w:t>
      </w:r>
      <w:r>
        <w:rPr>
          <w:sz w:val="24"/>
          <w:szCs w:val="24"/>
        </w:rPr>
        <w:t>ия, холера</w:t>
      </w:r>
      <w:r w:rsidRPr="00736A17">
        <w:rPr>
          <w:sz w:val="24"/>
          <w:szCs w:val="24"/>
        </w:rPr>
        <w:t xml:space="preserve"> и др.</w:t>
      </w:r>
    </w:p>
    <w:p w:rsidR="00513A43" w:rsidRPr="00AF0E88" w:rsidRDefault="00513A43" w:rsidP="00A4637B">
      <w:pPr>
        <w:shd w:val="clear" w:color="auto" w:fill="FFFFFF"/>
        <w:tabs>
          <w:tab w:val="left" w:pos="142"/>
        </w:tabs>
        <w:ind w:firstLine="567"/>
        <w:jc w:val="both"/>
        <w:rPr>
          <w:sz w:val="24"/>
          <w:szCs w:val="24"/>
        </w:rPr>
      </w:pPr>
      <w:r w:rsidRPr="00AF0E88">
        <w:rPr>
          <w:bCs/>
          <w:sz w:val="24"/>
          <w:szCs w:val="24"/>
        </w:rPr>
        <w:t>Кишечные инфекции</w:t>
      </w:r>
      <w:r w:rsidRPr="00AF0E88">
        <w:rPr>
          <w:sz w:val="24"/>
          <w:szCs w:val="24"/>
        </w:rPr>
        <w:t> характеризуются следующими </w:t>
      </w:r>
      <w:r w:rsidRPr="00AF0E88">
        <w:rPr>
          <w:bCs/>
          <w:sz w:val="24"/>
          <w:szCs w:val="24"/>
        </w:rPr>
        <w:t>основными признаками</w:t>
      </w:r>
      <w:r w:rsidRPr="00AF0E88">
        <w:rPr>
          <w:sz w:val="24"/>
          <w:szCs w:val="24"/>
        </w:rPr>
        <w:t>:</w:t>
      </w:r>
    </w:p>
    <w:p w:rsidR="00513A43" w:rsidRPr="00736A17" w:rsidRDefault="00513A43" w:rsidP="00A4637B">
      <w:pPr>
        <w:numPr>
          <w:ilvl w:val="0"/>
          <w:numId w:val="2"/>
        </w:numPr>
        <w:shd w:val="clear" w:color="auto" w:fill="FFFFFF"/>
        <w:tabs>
          <w:tab w:val="left" w:pos="142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</w:rPr>
      </w:pPr>
      <w:r w:rsidRPr="00736A17">
        <w:rPr>
          <w:sz w:val="24"/>
          <w:szCs w:val="24"/>
        </w:rPr>
        <w:lastRenderedPageBreak/>
        <w:t>фекально-оральным механ</w:t>
      </w:r>
      <w:r>
        <w:rPr>
          <w:sz w:val="24"/>
          <w:szCs w:val="24"/>
        </w:rPr>
        <w:t xml:space="preserve">измом заражения, т. е. </w:t>
      </w:r>
      <w:proofErr w:type="gramStart"/>
      <w:r>
        <w:rPr>
          <w:sz w:val="24"/>
          <w:szCs w:val="24"/>
        </w:rPr>
        <w:t>возбудитель</w:t>
      </w:r>
      <w:proofErr w:type="gramEnd"/>
      <w:r>
        <w:rPr>
          <w:sz w:val="24"/>
          <w:szCs w:val="24"/>
        </w:rPr>
        <w:t xml:space="preserve"> попадает в организм через рот с загрязнёнными продуктами питания или водой и развивается</w:t>
      </w:r>
      <w:r w:rsidRPr="00736A17">
        <w:rPr>
          <w:sz w:val="24"/>
          <w:szCs w:val="24"/>
        </w:rPr>
        <w:t xml:space="preserve"> в кишечнике;</w:t>
      </w:r>
    </w:p>
    <w:p w:rsidR="00513A43" w:rsidRPr="00736A17" w:rsidRDefault="00513A43" w:rsidP="00A4637B">
      <w:pPr>
        <w:numPr>
          <w:ilvl w:val="0"/>
          <w:numId w:val="2"/>
        </w:numPr>
        <w:shd w:val="clear" w:color="auto" w:fill="FFFFFF"/>
        <w:tabs>
          <w:tab w:val="left" w:pos="142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</w:rPr>
      </w:pPr>
      <w:r w:rsidRPr="00736A17">
        <w:rPr>
          <w:sz w:val="24"/>
          <w:szCs w:val="24"/>
        </w:rPr>
        <w:t>пищевым, водным и контактно-бытовым путями передачи;</w:t>
      </w:r>
    </w:p>
    <w:p w:rsidR="00513A43" w:rsidRPr="00736A17" w:rsidRDefault="00513A43" w:rsidP="00A4637B">
      <w:pPr>
        <w:numPr>
          <w:ilvl w:val="0"/>
          <w:numId w:val="2"/>
        </w:numPr>
        <w:shd w:val="clear" w:color="auto" w:fill="FFFFFF"/>
        <w:tabs>
          <w:tab w:val="left" w:pos="142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</w:rPr>
      </w:pPr>
      <w:r w:rsidRPr="00736A17">
        <w:rPr>
          <w:sz w:val="24"/>
          <w:szCs w:val="24"/>
        </w:rPr>
        <w:t>поражением органов желудочно-кишечного тракта;</w:t>
      </w:r>
    </w:p>
    <w:p w:rsidR="00513A43" w:rsidRDefault="00513A43" w:rsidP="00A4637B">
      <w:pPr>
        <w:numPr>
          <w:ilvl w:val="0"/>
          <w:numId w:val="2"/>
        </w:numPr>
        <w:shd w:val="clear" w:color="auto" w:fill="FFFFFF"/>
        <w:tabs>
          <w:tab w:val="left" w:pos="142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</w:rPr>
      </w:pPr>
      <w:r w:rsidRPr="00736A17">
        <w:rPr>
          <w:sz w:val="24"/>
          <w:szCs w:val="24"/>
        </w:rPr>
        <w:t>осенне-летней сезонностью.</w:t>
      </w:r>
      <w:r>
        <w:rPr>
          <w:sz w:val="24"/>
          <w:szCs w:val="24"/>
        </w:rPr>
        <w:t xml:space="preserve"> </w:t>
      </w:r>
    </w:p>
    <w:p w:rsidR="00513A43" w:rsidRPr="00736A17" w:rsidRDefault="00513A43" w:rsidP="00A4637B">
      <w:pPr>
        <w:shd w:val="clear" w:color="auto" w:fill="FFFFFF"/>
        <w:tabs>
          <w:tab w:val="left" w:pos="142"/>
        </w:tabs>
        <w:spacing w:before="180"/>
        <w:ind w:firstLine="567"/>
        <w:jc w:val="both"/>
        <w:rPr>
          <w:sz w:val="24"/>
          <w:szCs w:val="24"/>
        </w:rPr>
      </w:pPr>
      <w:r w:rsidRPr="00736A17">
        <w:rPr>
          <w:sz w:val="24"/>
          <w:szCs w:val="24"/>
        </w:rPr>
        <w:t xml:space="preserve">Источниками острых кишечных инфекций являются в основном больные люди и </w:t>
      </w:r>
      <w:proofErr w:type="spellStart"/>
      <w:r w:rsidRPr="00736A17">
        <w:rPr>
          <w:sz w:val="24"/>
          <w:szCs w:val="24"/>
        </w:rPr>
        <w:t>бактерионосители</w:t>
      </w:r>
      <w:proofErr w:type="spellEnd"/>
      <w:r w:rsidRPr="00736A17">
        <w:rPr>
          <w:sz w:val="24"/>
          <w:szCs w:val="24"/>
        </w:rPr>
        <w:t>. Заражение кишечными инфекциями может происхо</w:t>
      </w:r>
      <w:r w:rsidR="003D0467">
        <w:rPr>
          <w:sz w:val="24"/>
          <w:szCs w:val="24"/>
        </w:rPr>
        <w:t>дить при контакте с больным (</w:t>
      </w:r>
      <w:proofErr w:type="spellStart"/>
      <w:r w:rsidRPr="00736A17">
        <w:rPr>
          <w:sz w:val="24"/>
          <w:szCs w:val="24"/>
        </w:rPr>
        <w:t>бактерионосителем</w:t>
      </w:r>
      <w:proofErr w:type="spellEnd"/>
      <w:r w:rsidR="003D0467">
        <w:rPr>
          <w:sz w:val="24"/>
          <w:szCs w:val="24"/>
        </w:rPr>
        <w:t>)</w:t>
      </w:r>
      <w:r w:rsidRPr="00736A17">
        <w:rPr>
          <w:sz w:val="24"/>
          <w:szCs w:val="24"/>
        </w:rPr>
        <w:t>, употреблении за</w:t>
      </w:r>
      <w:r>
        <w:rPr>
          <w:sz w:val="24"/>
          <w:szCs w:val="24"/>
        </w:rPr>
        <w:t>раженной воды или</w:t>
      </w:r>
      <w:r w:rsidRPr="00736A17">
        <w:rPr>
          <w:sz w:val="24"/>
          <w:szCs w:val="24"/>
        </w:rPr>
        <w:t xml:space="preserve"> пищевых продуктов. Перенос возбудителей кишечных инфекций осуществляют мухи, тараканы и грызуны. Кишечные инфекции называют «болезнями грязных рук», так как возбудители инфекций с немыты</w:t>
      </w:r>
      <w:r>
        <w:rPr>
          <w:sz w:val="24"/>
          <w:szCs w:val="24"/>
        </w:rPr>
        <w:t>х рук</w:t>
      </w:r>
      <w:r w:rsidRPr="00736A17">
        <w:rPr>
          <w:sz w:val="24"/>
          <w:szCs w:val="24"/>
        </w:rPr>
        <w:t xml:space="preserve"> попадают на продукты, посуду, различные предметы, что приводит к распространению инфекции.</w:t>
      </w:r>
      <w:r>
        <w:rPr>
          <w:sz w:val="24"/>
          <w:szCs w:val="24"/>
        </w:rPr>
        <w:t xml:space="preserve"> Рассмотрим основные кишечные инфекции.</w:t>
      </w:r>
    </w:p>
    <w:p w:rsidR="00513A43" w:rsidRPr="00736A17" w:rsidRDefault="00513A43" w:rsidP="00A4637B">
      <w:pPr>
        <w:shd w:val="clear" w:color="auto" w:fill="FFFFFF"/>
        <w:tabs>
          <w:tab w:val="left" w:pos="142"/>
        </w:tabs>
        <w:ind w:firstLine="567"/>
        <w:jc w:val="both"/>
        <w:outlineLvl w:val="3"/>
        <w:rPr>
          <w:sz w:val="24"/>
          <w:szCs w:val="24"/>
        </w:rPr>
      </w:pPr>
      <w:r w:rsidRPr="00736A17">
        <w:rPr>
          <w:b/>
          <w:bCs/>
          <w:sz w:val="24"/>
          <w:szCs w:val="24"/>
        </w:rPr>
        <w:t>Брюшной тиф и паратифы</w:t>
      </w:r>
      <w:r>
        <w:rPr>
          <w:b/>
          <w:bCs/>
          <w:sz w:val="24"/>
          <w:szCs w:val="24"/>
        </w:rPr>
        <w:t xml:space="preserve">. </w:t>
      </w:r>
      <w:r w:rsidRPr="00736A17">
        <w:rPr>
          <w:sz w:val="24"/>
          <w:szCs w:val="24"/>
        </w:rPr>
        <w:t>Возбудитель брюшного тифа — подвижная палочка из рода сальмонелл. Источником инфекции является только челове</w:t>
      </w:r>
      <w:r>
        <w:rPr>
          <w:sz w:val="24"/>
          <w:szCs w:val="24"/>
        </w:rPr>
        <w:t>к</w:t>
      </w:r>
      <w:r w:rsidRPr="00736A17">
        <w:rPr>
          <w:sz w:val="24"/>
          <w:szCs w:val="24"/>
        </w:rPr>
        <w:t>. Брюшной тиф может протекать тяжело с характерным тифозным состоянием, бредом, сыпью и привести к сме</w:t>
      </w:r>
      <w:r w:rsidR="003D0467">
        <w:rPr>
          <w:sz w:val="24"/>
          <w:szCs w:val="24"/>
        </w:rPr>
        <w:t xml:space="preserve">ртельному исходу. Паратифы </w:t>
      </w:r>
      <w:r w:rsidRPr="00736A17">
        <w:rPr>
          <w:sz w:val="24"/>
          <w:szCs w:val="24"/>
        </w:rPr>
        <w:t>сходны с брюшным тифом, но протекают без тяже</w:t>
      </w:r>
      <w:r>
        <w:rPr>
          <w:sz w:val="24"/>
          <w:szCs w:val="24"/>
        </w:rPr>
        <w:t>лых последствий</w:t>
      </w:r>
      <w:r w:rsidRPr="00736A17">
        <w:rPr>
          <w:sz w:val="24"/>
          <w:szCs w:val="24"/>
        </w:rPr>
        <w:t>.</w:t>
      </w:r>
    </w:p>
    <w:p w:rsidR="00513A43" w:rsidRPr="00736A17" w:rsidRDefault="00513A43" w:rsidP="00A4637B">
      <w:pPr>
        <w:shd w:val="clear" w:color="auto" w:fill="FFFFFF"/>
        <w:tabs>
          <w:tab w:val="left" w:pos="142"/>
        </w:tabs>
        <w:ind w:firstLine="567"/>
        <w:jc w:val="both"/>
        <w:outlineLvl w:val="3"/>
        <w:rPr>
          <w:sz w:val="24"/>
          <w:szCs w:val="24"/>
        </w:rPr>
      </w:pPr>
      <w:r>
        <w:rPr>
          <w:b/>
          <w:bCs/>
          <w:sz w:val="24"/>
          <w:szCs w:val="24"/>
        </w:rPr>
        <w:t>С</w:t>
      </w:r>
      <w:r w:rsidRPr="00736A17">
        <w:rPr>
          <w:b/>
          <w:bCs/>
          <w:sz w:val="24"/>
          <w:szCs w:val="24"/>
        </w:rPr>
        <w:t>альмонеллез</w:t>
      </w:r>
      <w:r>
        <w:rPr>
          <w:b/>
          <w:bCs/>
          <w:sz w:val="24"/>
          <w:szCs w:val="24"/>
        </w:rPr>
        <w:t xml:space="preserve"> </w:t>
      </w:r>
      <w:r w:rsidRPr="00736A17">
        <w:rPr>
          <w:sz w:val="24"/>
          <w:szCs w:val="24"/>
        </w:rPr>
        <w:t>вызывается бактериями рода сальмонелл</w:t>
      </w:r>
      <w:r>
        <w:rPr>
          <w:sz w:val="24"/>
          <w:szCs w:val="24"/>
        </w:rPr>
        <w:t>а</w:t>
      </w:r>
      <w:r w:rsidRPr="00736A17">
        <w:rPr>
          <w:sz w:val="24"/>
          <w:szCs w:val="24"/>
        </w:rPr>
        <w:t>, широко распространенными в природе. Сальмонеллы являются возбудителями заболеваний у крупного рогатого скота, свиней, домашней птицы и др. Основной источник инфекции</w:t>
      </w:r>
      <w:r>
        <w:rPr>
          <w:sz w:val="24"/>
          <w:szCs w:val="24"/>
        </w:rPr>
        <w:t xml:space="preserve"> для человека — птицы. </w:t>
      </w:r>
      <w:proofErr w:type="gramStart"/>
      <w:r>
        <w:rPr>
          <w:sz w:val="24"/>
          <w:szCs w:val="24"/>
        </w:rPr>
        <w:t>Всего известно около 2000 видов</w:t>
      </w:r>
      <w:r w:rsidRPr="00736A17">
        <w:rPr>
          <w:sz w:val="24"/>
          <w:szCs w:val="24"/>
        </w:rPr>
        <w:t xml:space="preserve"> сальмонелл, боле</w:t>
      </w:r>
      <w:r>
        <w:rPr>
          <w:sz w:val="24"/>
          <w:szCs w:val="24"/>
        </w:rPr>
        <w:t>е 100 из них патогенны для животных и</w:t>
      </w:r>
      <w:r w:rsidRPr="00736A17">
        <w:rPr>
          <w:sz w:val="24"/>
          <w:szCs w:val="24"/>
        </w:rPr>
        <w:t xml:space="preserve"> человека.</w:t>
      </w:r>
      <w:proofErr w:type="gramEnd"/>
      <w:r w:rsidRPr="00736A17">
        <w:rPr>
          <w:sz w:val="24"/>
          <w:szCs w:val="24"/>
        </w:rPr>
        <w:t xml:space="preserve"> Сальмонеллы устойчивы ко всем факторам среды, длительное время сохраняют жи</w:t>
      </w:r>
      <w:r>
        <w:rPr>
          <w:sz w:val="24"/>
          <w:szCs w:val="24"/>
        </w:rPr>
        <w:t>знеспособность при замороженном и маринованном мясе</w:t>
      </w:r>
      <w:r w:rsidRPr="00736A17">
        <w:rPr>
          <w:sz w:val="24"/>
          <w:szCs w:val="24"/>
        </w:rPr>
        <w:t>. В пищевых продуктах они могут остават</w:t>
      </w:r>
      <w:r>
        <w:rPr>
          <w:sz w:val="24"/>
          <w:szCs w:val="24"/>
        </w:rPr>
        <w:t xml:space="preserve">ься жизнеспособными многие </w:t>
      </w:r>
      <w:r w:rsidRPr="00736A17">
        <w:rPr>
          <w:sz w:val="24"/>
          <w:szCs w:val="24"/>
        </w:rPr>
        <w:t xml:space="preserve">месяцы. В последнее время основной причиной сальмонеллеза являются </w:t>
      </w:r>
      <w:r>
        <w:rPr>
          <w:sz w:val="24"/>
          <w:szCs w:val="24"/>
        </w:rPr>
        <w:t xml:space="preserve">заражённые </w:t>
      </w:r>
      <w:r w:rsidRPr="00736A17">
        <w:rPr>
          <w:sz w:val="24"/>
          <w:szCs w:val="24"/>
        </w:rPr>
        <w:t>яйц</w:t>
      </w:r>
      <w:r>
        <w:rPr>
          <w:sz w:val="24"/>
          <w:szCs w:val="24"/>
        </w:rPr>
        <w:t xml:space="preserve">а, яичные продукты и мясо птицы. </w:t>
      </w:r>
      <w:r w:rsidRPr="00736A17">
        <w:rPr>
          <w:sz w:val="24"/>
          <w:szCs w:val="24"/>
        </w:rPr>
        <w:t>Заболевание может протекать в р</w:t>
      </w:r>
      <w:r>
        <w:rPr>
          <w:sz w:val="24"/>
          <w:szCs w:val="24"/>
        </w:rPr>
        <w:t>азных формах и с разной тяжестью</w:t>
      </w:r>
      <w:r w:rsidRPr="00736A17">
        <w:rPr>
          <w:sz w:val="24"/>
          <w:szCs w:val="24"/>
        </w:rPr>
        <w:t xml:space="preserve"> течения. Характерным является повышение температуры до 38</w:t>
      </w:r>
      <w:proofErr w:type="gramStart"/>
      <w:r w:rsidRPr="00736A17">
        <w:rPr>
          <w:sz w:val="24"/>
          <w:szCs w:val="24"/>
        </w:rPr>
        <w:t xml:space="preserve"> °С</w:t>
      </w:r>
      <w:proofErr w:type="gramEnd"/>
      <w:r w:rsidRPr="00736A17">
        <w:rPr>
          <w:sz w:val="24"/>
          <w:szCs w:val="24"/>
        </w:rPr>
        <w:t xml:space="preserve"> и более, боли в животе, ломота, слабость, рвота, частый стул.</w:t>
      </w:r>
    </w:p>
    <w:p w:rsidR="00513A43" w:rsidRPr="00736A17" w:rsidRDefault="00513A43" w:rsidP="00A4637B">
      <w:pPr>
        <w:shd w:val="clear" w:color="auto" w:fill="FFFFFF"/>
        <w:tabs>
          <w:tab w:val="left" w:pos="142"/>
        </w:tabs>
        <w:ind w:firstLine="567"/>
        <w:jc w:val="both"/>
        <w:outlineLvl w:val="3"/>
        <w:rPr>
          <w:sz w:val="24"/>
          <w:szCs w:val="24"/>
        </w:rPr>
      </w:pPr>
      <w:r w:rsidRPr="00736A17">
        <w:rPr>
          <w:b/>
          <w:bCs/>
          <w:sz w:val="24"/>
          <w:szCs w:val="24"/>
        </w:rPr>
        <w:t>Дизентерия</w:t>
      </w:r>
      <w:r>
        <w:rPr>
          <w:b/>
          <w:bCs/>
          <w:sz w:val="24"/>
          <w:szCs w:val="24"/>
        </w:rPr>
        <w:t xml:space="preserve">; </w:t>
      </w:r>
      <w:r w:rsidRPr="00736A17">
        <w:rPr>
          <w:bCs/>
          <w:sz w:val="24"/>
          <w:szCs w:val="24"/>
        </w:rPr>
        <w:t>её возбудители</w:t>
      </w:r>
      <w:r>
        <w:rPr>
          <w:b/>
          <w:bCs/>
          <w:sz w:val="24"/>
          <w:szCs w:val="24"/>
        </w:rPr>
        <w:t xml:space="preserve"> - </w:t>
      </w:r>
      <w:r w:rsidRPr="00736A17">
        <w:rPr>
          <w:sz w:val="24"/>
          <w:szCs w:val="24"/>
        </w:rPr>
        <w:t>дизе</w:t>
      </w:r>
      <w:r w:rsidR="003D0467">
        <w:rPr>
          <w:sz w:val="24"/>
          <w:szCs w:val="24"/>
        </w:rPr>
        <w:t>нтерийные палочки</w:t>
      </w:r>
      <w:r w:rsidRPr="00736A17">
        <w:rPr>
          <w:sz w:val="24"/>
          <w:szCs w:val="24"/>
        </w:rPr>
        <w:t xml:space="preserve">. Источником их могут быть больной человек и </w:t>
      </w:r>
      <w:proofErr w:type="spellStart"/>
      <w:r w:rsidRPr="00736A17">
        <w:rPr>
          <w:sz w:val="24"/>
          <w:szCs w:val="24"/>
        </w:rPr>
        <w:t>бактерионоситель</w:t>
      </w:r>
      <w:proofErr w:type="spellEnd"/>
      <w:r>
        <w:rPr>
          <w:sz w:val="24"/>
          <w:szCs w:val="24"/>
        </w:rPr>
        <w:t>,</w:t>
      </w:r>
      <w:r w:rsidR="003D0467">
        <w:rPr>
          <w:sz w:val="24"/>
          <w:szCs w:val="24"/>
        </w:rPr>
        <w:t xml:space="preserve"> у которых паразит</w:t>
      </w:r>
      <w:r>
        <w:rPr>
          <w:sz w:val="24"/>
          <w:szCs w:val="24"/>
        </w:rPr>
        <w:t xml:space="preserve"> размножается в толстом кишечнике</w:t>
      </w:r>
      <w:r w:rsidRPr="00736A17">
        <w:rPr>
          <w:sz w:val="24"/>
          <w:szCs w:val="24"/>
        </w:rPr>
        <w:t>.</w:t>
      </w:r>
      <w:r>
        <w:rPr>
          <w:sz w:val="24"/>
          <w:szCs w:val="24"/>
        </w:rPr>
        <w:t xml:space="preserve"> Заболевание характеризуется повышением температуры, болями в области живота, расстройством пищеварения; при тяжёлых формах дизентерии возможен смертельный исход.</w:t>
      </w:r>
      <w:r w:rsidRPr="00736A1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Есть несколько форм дизентерии, которые распространяются разными путями. Одна из форм распространяется через </w:t>
      </w:r>
      <w:r w:rsidRPr="00736A17">
        <w:rPr>
          <w:sz w:val="24"/>
          <w:szCs w:val="24"/>
        </w:rPr>
        <w:t>молочные продук</w:t>
      </w:r>
      <w:r>
        <w:rPr>
          <w:sz w:val="24"/>
          <w:szCs w:val="24"/>
        </w:rPr>
        <w:t xml:space="preserve">ты, другая – через воду, третья – контактно-бытовым путём. </w:t>
      </w:r>
      <w:r w:rsidRPr="00736A17">
        <w:rPr>
          <w:sz w:val="24"/>
          <w:szCs w:val="24"/>
        </w:rPr>
        <w:t>Опасность представляет употребление продуктов, не проходящих тепловой обработк</w:t>
      </w:r>
      <w:r>
        <w:rPr>
          <w:sz w:val="24"/>
          <w:szCs w:val="24"/>
        </w:rPr>
        <w:t>и перед употреблением: овощей,</w:t>
      </w:r>
      <w:r w:rsidRPr="00736A17">
        <w:rPr>
          <w:sz w:val="24"/>
          <w:szCs w:val="24"/>
        </w:rPr>
        <w:t xml:space="preserve"> фруктов и ягод, инфицированн</w:t>
      </w:r>
      <w:r>
        <w:rPr>
          <w:sz w:val="24"/>
          <w:szCs w:val="24"/>
        </w:rPr>
        <w:t>ых больными</w:t>
      </w:r>
      <w:r w:rsidRPr="00736A17">
        <w:rPr>
          <w:sz w:val="24"/>
          <w:szCs w:val="24"/>
        </w:rPr>
        <w:t>. При кипячении воды, молока, при тепловой обработке продуктов дизентерийные палочки быстро погибают.</w:t>
      </w:r>
    </w:p>
    <w:p w:rsidR="00513A43" w:rsidRPr="00736A17" w:rsidRDefault="00513A43" w:rsidP="00A4637B">
      <w:pPr>
        <w:shd w:val="clear" w:color="auto" w:fill="FFFFFF"/>
        <w:tabs>
          <w:tab w:val="left" w:pos="142"/>
        </w:tabs>
        <w:ind w:firstLine="567"/>
        <w:jc w:val="both"/>
        <w:outlineLvl w:val="3"/>
        <w:rPr>
          <w:sz w:val="24"/>
          <w:szCs w:val="24"/>
        </w:rPr>
      </w:pPr>
      <w:r w:rsidRPr="00736A17">
        <w:rPr>
          <w:b/>
          <w:bCs/>
          <w:sz w:val="24"/>
          <w:szCs w:val="24"/>
        </w:rPr>
        <w:t>Холера</w:t>
      </w:r>
      <w:r w:rsidRPr="00736A17">
        <w:rPr>
          <w:sz w:val="24"/>
          <w:szCs w:val="24"/>
        </w:rPr>
        <w:t> относится к числу особо опасных инфекций</w:t>
      </w:r>
      <w:r>
        <w:rPr>
          <w:sz w:val="24"/>
          <w:szCs w:val="24"/>
        </w:rPr>
        <w:t>. Возбудители холеры</w:t>
      </w:r>
      <w:r w:rsidRPr="00736A17">
        <w:rPr>
          <w:sz w:val="24"/>
          <w:szCs w:val="24"/>
        </w:rPr>
        <w:t xml:space="preserve"> длительно сохраняют жизнеспособность в окружающей среде, особенно в пресной и морской воде. Источник инфекции — только человек. Вибрионы холеры попадают в окружающую ср</w:t>
      </w:r>
      <w:r w:rsidR="003D0467">
        <w:rPr>
          <w:sz w:val="24"/>
          <w:szCs w:val="24"/>
        </w:rPr>
        <w:t>еду с выделениями больных</w:t>
      </w:r>
      <w:r w:rsidRPr="00736A17">
        <w:rPr>
          <w:sz w:val="24"/>
          <w:szCs w:val="24"/>
        </w:rPr>
        <w:t xml:space="preserve">. Ведущим фактором передачи холеры является </w:t>
      </w:r>
      <w:proofErr w:type="gramStart"/>
      <w:r w:rsidRPr="00736A17">
        <w:rPr>
          <w:sz w:val="24"/>
          <w:szCs w:val="24"/>
        </w:rPr>
        <w:t>водный</w:t>
      </w:r>
      <w:proofErr w:type="gramEnd"/>
      <w:r w:rsidRPr="00736A17">
        <w:rPr>
          <w:sz w:val="24"/>
          <w:szCs w:val="24"/>
        </w:rPr>
        <w:t>. Характерными симптомами холеры являю</w:t>
      </w:r>
      <w:r>
        <w:rPr>
          <w:sz w:val="24"/>
          <w:szCs w:val="24"/>
        </w:rPr>
        <w:t>тся понос</w:t>
      </w:r>
      <w:r w:rsidRPr="00736A17">
        <w:rPr>
          <w:sz w:val="24"/>
          <w:szCs w:val="24"/>
        </w:rPr>
        <w:t>, судороги икроножных мышц, многократная обильная рвота, обезвоживание орган</w:t>
      </w:r>
      <w:r>
        <w:rPr>
          <w:sz w:val="24"/>
          <w:szCs w:val="24"/>
        </w:rPr>
        <w:t>изма. При тяжелых формах заболевания может быть летальный исход</w:t>
      </w:r>
      <w:r w:rsidRPr="00736A17">
        <w:rPr>
          <w:sz w:val="24"/>
          <w:szCs w:val="24"/>
        </w:rPr>
        <w:t xml:space="preserve">. </w:t>
      </w:r>
    </w:p>
    <w:p w:rsidR="00513A43" w:rsidRPr="00736A17" w:rsidRDefault="00513A43" w:rsidP="00A4637B">
      <w:pPr>
        <w:shd w:val="clear" w:color="auto" w:fill="FFFFFF"/>
        <w:tabs>
          <w:tab w:val="left" w:pos="142"/>
        </w:tabs>
        <w:ind w:firstLine="567"/>
        <w:jc w:val="both"/>
        <w:rPr>
          <w:sz w:val="24"/>
          <w:szCs w:val="24"/>
        </w:rPr>
      </w:pPr>
      <w:r w:rsidRPr="00736A17">
        <w:rPr>
          <w:b/>
          <w:bCs/>
          <w:sz w:val="24"/>
          <w:szCs w:val="24"/>
        </w:rPr>
        <w:t>Коли-инфекции</w:t>
      </w:r>
      <w:r>
        <w:rPr>
          <w:sz w:val="24"/>
          <w:szCs w:val="24"/>
        </w:rPr>
        <w:t> способны вызвать отдельные штаммы (разновидности)</w:t>
      </w:r>
      <w:r w:rsidRPr="00736A17">
        <w:rPr>
          <w:sz w:val="24"/>
          <w:szCs w:val="24"/>
        </w:rPr>
        <w:t xml:space="preserve"> кишечной палочки (Е. </w:t>
      </w:r>
      <w:proofErr w:type="spellStart"/>
      <w:r w:rsidRPr="00736A17">
        <w:rPr>
          <w:sz w:val="24"/>
          <w:szCs w:val="24"/>
        </w:rPr>
        <w:t>co</w:t>
      </w:r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). Кишечная палочка живёт в пищеварительном канале подавляющего большинства людей, это обычный компонент кишечной микрофлоры, симбионт. Но есть опасные (вирулентные) штаммы этой бактерии, они вызывают так называемые </w:t>
      </w:r>
      <w:proofErr w:type="spellStart"/>
      <w:proofErr w:type="gramStart"/>
      <w:r>
        <w:rPr>
          <w:sz w:val="24"/>
          <w:szCs w:val="24"/>
        </w:rPr>
        <w:t>коли-инфекции</w:t>
      </w:r>
      <w:proofErr w:type="spellEnd"/>
      <w:proofErr w:type="gramEnd"/>
      <w:r>
        <w:rPr>
          <w:sz w:val="24"/>
          <w:szCs w:val="24"/>
        </w:rPr>
        <w:t xml:space="preserve">. </w:t>
      </w:r>
      <w:r w:rsidRPr="00736A17">
        <w:rPr>
          <w:sz w:val="24"/>
          <w:szCs w:val="24"/>
        </w:rPr>
        <w:t>Коли-инфекции возникают при употреблении зараженной воды, молочных продуктов и блюд, не подвергнутых теплов</w:t>
      </w:r>
      <w:r>
        <w:rPr>
          <w:sz w:val="24"/>
          <w:szCs w:val="24"/>
        </w:rPr>
        <w:t>ой обработке, проявляются кишечными расстройствами, болями в области живота, незначительным повышением температуры.</w:t>
      </w:r>
      <w:r w:rsidRPr="00736A17">
        <w:rPr>
          <w:sz w:val="24"/>
          <w:szCs w:val="24"/>
        </w:rPr>
        <w:t xml:space="preserve"> </w:t>
      </w:r>
      <w:r w:rsidRPr="00736A17">
        <w:rPr>
          <w:sz w:val="24"/>
          <w:szCs w:val="24"/>
        </w:rPr>
        <w:lastRenderedPageBreak/>
        <w:t>Коли-инфекции распространены в слаборазвитых странах с низкой санитарной культурой населения.</w:t>
      </w:r>
    </w:p>
    <w:p w:rsidR="00513A43" w:rsidRPr="00736A17" w:rsidRDefault="00513A43" w:rsidP="00A4637B">
      <w:pPr>
        <w:shd w:val="clear" w:color="auto" w:fill="FFFFFF"/>
        <w:tabs>
          <w:tab w:val="left" w:pos="142"/>
        </w:tabs>
        <w:ind w:firstLine="567"/>
        <w:jc w:val="both"/>
        <w:outlineLvl w:val="3"/>
        <w:rPr>
          <w:sz w:val="24"/>
          <w:szCs w:val="24"/>
        </w:rPr>
      </w:pPr>
      <w:r w:rsidRPr="00736A17">
        <w:rPr>
          <w:b/>
          <w:bCs/>
          <w:sz w:val="24"/>
          <w:szCs w:val="24"/>
        </w:rPr>
        <w:t>Вирусный гепатит А</w:t>
      </w:r>
      <w:r>
        <w:rPr>
          <w:b/>
          <w:bCs/>
          <w:sz w:val="24"/>
          <w:szCs w:val="24"/>
        </w:rPr>
        <w:t>.</w:t>
      </w:r>
      <w:r w:rsidRPr="00736A17">
        <w:rPr>
          <w:sz w:val="24"/>
          <w:szCs w:val="24"/>
        </w:rPr>
        <w:t> </w:t>
      </w:r>
      <w:r w:rsidRPr="00736A17">
        <w:rPr>
          <w:bCs/>
          <w:sz w:val="24"/>
          <w:szCs w:val="24"/>
        </w:rPr>
        <w:t>Источник инфекции</w:t>
      </w:r>
      <w:r w:rsidRPr="00736A17">
        <w:rPr>
          <w:sz w:val="24"/>
          <w:szCs w:val="24"/>
        </w:rPr>
        <w:t xml:space="preserve"> — больной человек и вирусоноситель. Основным путем передачи вируса является фекально-оральный, но возможен парентеральный механизм передачи, предполагают возможность воздушно-капельной передачи. Наиболее восприимчивы к инфекции дети (после года) и молодежь. </w:t>
      </w:r>
      <w:proofErr w:type="gramStart"/>
      <w:r w:rsidRPr="00736A17">
        <w:rPr>
          <w:sz w:val="24"/>
          <w:szCs w:val="24"/>
        </w:rPr>
        <w:t xml:space="preserve">Симптомы болезни — слабость, тошнота, рвота, боли в правом </w:t>
      </w:r>
      <w:r>
        <w:rPr>
          <w:sz w:val="24"/>
          <w:szCs w:val="24"/>
        </w:rPr>
        <w:t xml:space="preserve">подреберье, желтуха (это </w:t>
      </w:r>
      <w:r w:rsidR="00226170">
        <w:rPr>
          <w:sz w:val="24"/>
          <w:szCs w:val="24"/>
        </w:rPr>
        <w:t xml:space="preserve">желтушное окрашивание кожи и слизистых оболочек из-за повышенного содержания в крови и тканях </w:t>
      </w:r>
      <w:proofErr w:type="spellStart"/>
      <w:r w:rsidR="00226170">
        <w:rPr>
          <w:sz w:val="24"/>
          <w:szCs w:val="24"/>
        </w:rPr>
        <w:t>билерубина</w:t>
      </w:r>
      <w:proofErr w:type="spellEnd"/>
      <w:r w:rsidR="00226170">
        <w:rPr>
          <w:sz w:val="24"/>
          <w:szCs w:val="24"/>
        </w:rPr>
        <w:t xml:space="preserve">  - продукта распада гемоглобина</w:t>
      </w:r>
      <w:r w:rsidRPr="00A857CB">
        <w:rPr>
          <w:sz w:val="24"/>
          <w:szCs w:val="24"/>
        </w:rPr>
        <w:t>.</w:t>
      </w:r>
      <w:proofErr w:type="gramEnd"/>
      <w:r w:rsidRPr="00736A17">
        <w:rPr>
          <w:sz w:val="24"/>
          <w:szCs w:val="24"/>
        </w:rPr>
        <w:t xml:space="preserve"> Прогноз в основном благоприятный.</w:t>
      </w:r>
      <w:r>
        <w:rPr>
          <w:sz w:val="24"/>
          <w:szCs w:val="24"/>
        </w:rPr>
        <w:t xml:space="preserve"> </w:t>
      </w:r>
    </w:p>
    <w:p w:rsidR="00513A43" w:rsidRPr="00736A17" w:rsidRDefault="00513A43" w:rsidP="00A4637B">
      <w:pPr>
        <w:shd w:val="clear" w:color="auto" w:fill="FFFFFF"/>
        <w:tabs>
          <w:tab w:val="left" w:pos="142"/>
        </w:tabs>
        <w:spacing w:before="180"/>
        <w:ind w:firstLine="567"/>
        <w:jc w:val="both"/>
        <w:rPr>
          <w:sz w:val="24"/>
          <w:szCs w:val="24"/>
        </w:rPr>
      </w:pPr>
      <w:r w:rsidRPr="00736A17">
        <w:rPr>
          <w:sz w:val="24"/>
          <w:szCs w:val="24"/>
        </w:rPr>
        <w:t>К острым кишечным инфекциям относят также другие вирусные</w:t>
      </w:r>
      <w:r>
        <w:rPr>
          <w:sz w:val="24"/>
          <w:szCs w:val="24"/>
        </w:rPr>
        <w:t xml:space="preserve"> диареи (кишеч</w:t>
      </w:r>
      <w:r w:rsidR="00226170">
        <w:rPr>
          <w:sz w:val="24"/>
          <w:szCs w:val="24"/>
        </w:rPr>
        <w:t>ные расстройства),</w:t>
      </w:r>
      <w:r w:rsidRPr="00736A17">
        <w:rPr>
          <w:sz w:val="24"/>
          <w:szCs w:val="24"/>
        </w:rPr>
        <w:t xml:space="preserve"> способные передаваться от человека к человеку контактно-бытовым путем, а также с загрязненной водой или пищей. В </w:t>
      </w:r>
      <w:r w:rsidR="003D0467">
        <w:rPr>
          <w:sz w:val="24"/>
          <w:szCs w:val="24"/>
        </w:rPr>
        <w:t xml:space="preserve">самих </w:t>
      </w:r>
      <w:r w:rsidRPr="00736A17">
        <w:rPr>
          <w:sz w:val="24"/>
          <w:szCs w:val="24"/>
        </w:rPr>
        <w:t>пищевых продуктах размножение вирусов не происходит.</w:t>
      </w:r>
    </w:p>
    <w:p w:rsidR="00513A43" w:rsidRPr="00736A17" w:rsidRDefault="00513A43" w:rsidP="00A4637B">
      <w:pPr>
        <w:tabs>
          <w:tab w:val="left" w:pos="142"/>
        </w:tabs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Профилактика</w:t>
      </w:r>
      <w:r w:rsidRPr="00736A17">
        <w:rPr>
          <w:b/>
          <w:bCs/>
          <w:sz w:val="24"/>
          <w:szCs w:val="24"/>
        </w:rPr>
        <w:t xml:space="preserve"> </w:t>
      </w:r>
      <w:proofErr w:type="gramStart"/>
      <w:r w:rsidRPr="00736A17">
        <w:rPr>
          <w:b/>
          <w:bCs/>
          <w:sz w:val="24"/>
          <w:szCs w:val="24"/>
        </w:rPr>
        <w:t>кишечных</w:t>
      </w:r>
      <w:proofErr w:type="gramEnd"/>
      <w:r w:rsidRPr="00736A17">
        <w:rPr>
          <w:b/>
          <w:bCs/>
          <w:sz w:val="24"/>
          <w:szCs w:val="24"/>
        </w:rPr>
        <w:t xml:space="preserve"> инфекции:</w:t>
      </w:r>
    </w:p>
    <w:p w:rsidR="00513A43" w:rsidRPr="00736A17" w:rsidRDefault="00513A43" w:rsidP="00A4637B">
      <w:pPr>
        <w:numPr>
          <w:ilvl w:val="0"/>
          <w:numId w:val="3"/>
        </w:numPr>
        <w:shd w:val="clear" w:color="auto" w:fill="FFFFFF"/>
        <w:tabs>
          <w:tab w:val="left" w:pos="142"/>
        </w:tabs>
        <w:overflowPunct/>
        <w:autoSpaceDE/>
        <w:autoSpaceDN/>
        <w:adjustRightInd/>
        <w:spacing w:after="30"/>
        <w:ind w:left="0" w:firstLine="567"/>
        <w:jc w:val="both"/>
        <w:textAlignment w:val="auto"/>
        <w:rPr>
          <w:sz w:val="24"/>
          <w:szCs w:val="24"/>
        </w:rPr>
      </w:pPr>
      <w:r w:rsidRPr="00736A17">
        <w:rPr>
          <w:sz w:val="24"/>
          <w:szCs w:val="24"/>
        </w:rPr>
        <w:t>высокий уро</w:t>
      </w:r>
      <w:r>
        <w:rPr>
          <w:sz w:val="24"/>
          <w:szCs w:val="24"/>
        </w:rPr>
        <w:t>вень благоустройства территорий проживания</w:t>
      </w:r>
      <w:r w:rsidRPr="00736A17">
        <w:rPr>
          <w:sz w:val="24"/>
          <w:szCs w:val="24"/>
        </w:rPr>
        <w:t>;</w:t>
      </w:r>
    </w:p>
    <w:p w:rsidR="00513A43" w:rsidRPr="00736A17" w:rsidRDefault="00513A43" w:rsidP="00A4637B">
      <w:pPr>
        <w:numPr>
          <w:ilvl w:val="0"/>
          <w:numId w:val="3"/>
        </w:numPr>
        <w:shd w:val="clear" w:color="auto" w:fill="FFFFFF"/>
        <w:tabs>
          <w:tab w:val="left" w:pos="142"/>
        </w:tabs>
        <w:overflowPunct/>
        <w:autoSpaceDE/>
        <w:autoSpaceDN/>
        <w:adjustRightInd/>
        <w:spacing w:after="30"/>
        <w:ind w:left="0" w:firstLine="567"/>
        <w:jc w:val="both"/>
        <w:textAlignment w:val="auto"/>
        <w:rPr>
          <w:sz w:val="24"/>
          <w:szCs w:val="24"/>
        </w:rPr>
      </w:pPr>
      <w:r w:rsidRPr="00736A17">
        <w:rPr>
          <w:sz w:val="24"/>
          <w:szCs w:val="24"/>
        </w:rPr>
        <w:t>строгое соблюдение санитарного режима уборки, дезинф</w:t>
      </w:r>
      <w:r>
        <w:rPr>
          <w:sz w:val="24"/>
          <w:szCs w:val="24"/>
        </w:rPr>
        <w:t>екции жилых и общественных помещений</w:t>
      </w:r>
      <w:r w:rsidRPr="00736A17">
        <w:rPr>
          <w:sz w:val="24"/>
          <w:szCs w:val="24"/>
        </w:rPr>
        <w:t>;</w:t>
      </w:r>
    </w:p>
    <w:p w:rsidR="00513A43" w:rsidRPr="00736A17" w:rsidRDefault="00513A43" w:rsidP="00A4637B">
      <w:pPr>
        <w:numPr>
          <w:ilvl w:val="0"/>
          <w:numId w:val="3"/>
        </w:numPr>
        <w:shd w:val="clear" w:color="auto" w:fill="FFFFFF"/>
        <w:tabs>
          <w:tab w:val="left" w:pos="142"/>
        </w:tabs>
        <w:overflowPunct/>
        <w:autoSpaceDE/>
        <w:autoSpaceDN/>
        <w:adjustRightInd/>
        <w:spacing w:after="30"/>
        <w:ind w:left="0" w:firstLine="567"/>
        <w:jc w:val="both"/>
        <w:textAlignment w:val="auto"/>
        <w:rPr>
          <w:sz w:val="24"/>
          <w:szCs w:val="24"/>
        </w:rPr>
      </w:pPr>
      <w:r w:rsidRPr="00736A17">
        <w:rPr>
          <w:sz w:val="24"/>
          <w:szCs w:val="24"/>
        </w:rPr>
        <w:t>строгое соблюдение правил личной гигиены;</w:t>
      </w:r>
    </w:p>
    <w:p w:rsidR="00513A43" w:rsidRPr="00736A17" w:rsidRDefault="00513A43" w:rsidP="00A4637B">
      <w:pPr>
        <w:numPr>
          <w:ilvl w:val="0"/>
          <w:numId w:val="3"/>
        </w:numPr>
        <w:shd w:val="clear" w:color="auto" w:fill="FFFFFF"/>
        <w:tabs>
          <w:tab w:val="left" w:pos="142"/>
        </w:tabs>
        <w:overflowPunct/>
        <w:autoSpaceDE/>
        <w:autoSpaceDN/>
        <w:adjustRightInd/>
        <w:spacing w:after="30"/>
        <w:ind w:left="0" w:firstLine="567"/>
        <w:jc w:val="both"/>
        <w:textAlignment w:val="auto"/>
        <w:rPr>
          <w:sz w:val="24"/>
          <w:szCs w:val="24"/>
        </w:rPr>
      </w:pPr>
      <w:r w:rsidRPr="00736A17">
        <w:rPr>
          <w:sz w:val="24"/>
          <w:szCs w:val="24"/>
        </w:rPr>
        <w:t>своевременное выявление больных и носителей и их изоляция;</w:t>
      </w:r>
    </w:p>
    <w:p w:rsidR="00513A43" w:rsidRDefault="00513A43" w:rsidP="00A4637B">
      <w:pPr>
        <w:numPr>
          <w:ilvl w:val="0"/>
          <w:numId w:val="3"/>
        </w:numPr>
        <w:shd w:val="clear" w:color="auto" w:fill="FFFFFF"/>
        <w:tabs>
          <w:tab w:val="left" w:pos="142"/>
        </w:tabs>
        <w:overflowPunct/>
        <w:autoSpaceDE/>
        <w:autoSpaceDN/>
        <w:adjustRightInd/>
        <w:spacing w:after="30"/>
        <w:ind w:left="0" w:firstLine="567"/>
        <w:jc w:val="both"/>
        <w:textAlignment w:val="auto"/>
        <w:rPr>
          <w:sz w:val="24"/>
          <w:szCs w:val="24"/>
        </w:rPr>
      </w:pPr>
      <w:r w:rsidRPr="00736A17">
        <w:rPr>
          <w:sz w:val="24"/>
          <w:szCs w:val="24"/>
        </w:rPr>
        <w:t>соблюдение санитарно-гигиенических требований при производстве, хранении и реализации пищи и пищевых продуктов.</w:t>
      </w:r>
    </w:p>
    <w:p w:rsidR="00513A43" w:rsidRDefault="00513A43" w:rsidP="00A4637B">
      <w:pPr>
        <w:shd w:val="clear" w:color="auto" w:fill="FFFFFF"/>
        <w:tabs>
          <w:tab w:val="left" w:pos="142"/>
        </w:tabs>
        <w:overflowPunct/>
        <w:autoSpaceDE/>
        <w:autoSpaceDN/>
        <w:adjustRightInd/>
        <w:spacing w:after="30"/>
        <w:ind w:left="567" w:firstLine="567"/>
        <w:jc w:val="both"/>
        <w:textAlignment w:val="auto"/>
        <w:rPr>
          <w:sz w:val="24"/>
          <w:szCs w:val="24"/>
        </w:rPr>
      </w:pPr>
    </w:p>
    <w:p w:rsidR="00513A43" w:rsidRDefault="00513A43" w:rsidP="00A4637B">
      <w:pPr>
        <w:pStyle w:val="a6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shd w:val="clear" w:color="auto" w:fill="FFFFFF"/>
        </w:rPr>
      </w:pPr>
      <w:r w:rsidRPr="003D0467">
        <w:rPr>
          <w:b/>
          <w:bCs/>
          <w:sz w:val="28"/>
          <w:szCs w:val="28"/>
          <w:shd w:val="clear" w:color="auto" w:fill="FFFFFF"/>
        </w:rPr>
        <w:t>Микрофлора кишечника</w:t>
      </w:r>
    </w:p>
    <w:p w:rsidR="00CF62F7" w:rsidRPr="003D0467" w:rsidRDefault="00CF62F7" w:rsidP="00A4637B">
      <w:pPr>
        <w:pStyle w:val="a6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shd w:val="clear" w:color="auto" w:fill="FFFFFF"/>
        </w:rPr>
      </w:pPr>
    </w:p>
    <w:p w:rsidR="00513A43" w:rsidRPr="00212879" w:rsidRDefault="00513A43" w:rsidP="00A4637B">
      <w:pPr>
        <w:pStyle w:val="a6"/>
        <w:tabs>
          <w:tab w:val="left" w:pos="142"/>
        </w:tabs>
        <w:spacing w:before="0" w:beforeAutospacing="0" w:after="0" w:afterAutospacing="0"/>
        <w:ind w:firstLine="567"/>
        <w:jc w:val="both"/>
        <w:rPr>
          <w:rStyle w:val="a7"/>
        </w:rPr>
      </w:pPr>
      <w:r w:rsidRPr="00212879">
        <w:rPr>
          <w:bCs/>
          <w:shd w:val="clear" w:color="auto" w:fill="FFFFFF"/>
        </w:rPr>
        <w:t>Микрофлора кишечника</w:t>
      </w:r>
      <w:r w:rsidRPr="00212879">
        <w:rPr>
          <w:shd w:val="clear" w:color="auto" w:fill="FFFFFF"/>
        </w:rPr>
        <w:t> — </w:t>
      </w:r>
      <w:r>
        <w:rPr>
          <w:shd w:val="clear" w:color="auto" w:fill="FFFFFF"/>
        </w:rPr>
        <w:t>это сообщество микроорганизмов</w:t>
      </w:r>
      <w:r w:rsidRPr="00212879">
        <w:rPr>
          <w:shd w:val="clear" w:color="auto" w:fill="FFFFFF"/>
        </w:rPr>
        <w:t>, которые живут в желудочно-кишечном тракте.</w:t>
      </w:r>
    </w:p>
    <w:p w:rsidR="00513A43" w:rsidRPr="00212879" w:rsidRDefault="00513A43" w:rsidP="00A4637B">
      <w:pPr>
        <w:pStyle w:val="a6"/>
        <w:tabs>
          <w:tab w:val="left" w:pos="142"/>
        </w:tabs>
        <w:spacing w:before="0" w:beforeAutospacing="0" w:after="0" w:afterAutospacing="0"/>
        <w:ind w:firstLine="567"/>
        <w:rPr>
          <w:color w:val="000000"/>
        </w:rPr>
      </w:pPr>
      <w:r w:rsidRPr="00212879">
        <w:rPr>
          <w:rStyle w:val="a7"/>
          <w:color w:val="000000"/>
        </w:rPr>
        <w:t>Вся микрофлора кишечника подразделяется на:</w:t>
      </w:r>
      <w:r w:rsidRPr="00212879">
        <w:rPr>
          <w:color w:val="000000"/>
        </w:rPr>
        <w:t> </w:t>
      </w:r>
      <w:r w:rsidRPr="00212879">
        <w:rPr>
          <w:color w:val="000000"/>
        </w:rPr>
        <w:br/>
        <w:t>-</w:t>
      </w:r>
      <w:r>
        <w:rPr>
          <w:color w:val="000000"/>
        </w:rPr>
        <w:t xml:space="preserve"> </w:t>
      </w:r>
      <w:proofErr w:type="gramStart"/>
      <w:r w:rsidRPr="00AB7932">
        <w:rPr>
          <w:b/>
          <w:color w:val="000000"/>
        </w:rPr>
        <w:t>облигатную</w:t>
      </w:r>
      <w:proofErr w:type="gramEnd"/>
      <w:r>
        <w:rPr>
          <w:color w:val="000000"/>
        </w:rPr>
        <w:t>, присутствующую в кишечнике постоянно</w:t>
      </w:r>
      <w:r w:rsidRPr="00212879">
        <w:rPr>
          <w:color w:val="000000"/>
        </w:rPr>
        <w:t>; </w:t>
      </w:r>
      <w:r w:rsidRPr="00212879">
        <w:rPr>
          <w:color w:val="000000"/>
        </w:rPr>
        <w:br/>
        <w:t xml:space="preserve">- </w:t>
      </w:r>
      <w:r w:rsidRPr="00AB7932">
        <w:rPr>
          <w:b/>
          <w:color w:val="000000"/>
        </w:rPr>
        <w:t>факультативную</w:t>
      </w:r>
      <w:r>
        <w:rPr>
          <w:color w:val="000000"/>
        </w:rPr>
        <w:t>, представители которой могут быть у одних людей и отсутствовать у других.</w:t>
      </w:r>
      <w:r w:rsidRPr="00212879">
        <w:rPr>
          <w:color w:val="000000"/>
        </w:rPr>
        <w:t> </w:t>
      </w:r>
      <w:r w:rsidRPr="00212879">
        <w:rPr>
          <w:color w:val="000000"/>
        </w:rPr>
        <w:br/>
      </w:r>
      <w:r>
        <w:rPr>
          <w:rStyle w:val="a7"/>
          <w:color w:val="000000"/>
        </w:rPr>
        <w:t>К наиболее важным представителям постоянной микрофлоры можно отнести следующих представителей.</w:t>
      </w:r>
    </w:p>
    <w:p w:rsidR="00513A43" w:rsidRPr="00212879" w:rsidRDefault="000F4F02" w:rsidP="000F4F02">
      <w:pPr>
        <w:pStyle w:val="a6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a7"/>
          <w:color w:val="000000"/>
        </w:rPr>
        <w:t xml:space="preserve">1. </w:t>
      </w:r>
      <w:proofErr w:type="spellStart"/>
      <w:r w:rsidR="00513A43" w:rsidRPr="00212879">
        <w:rPr>
          <w:rStyle w:val="a7"/>
          <w:color w:val="000000"/>
        </w:rPr>
        <w:t>Бифидобактерии</w:t>
      </w:r>
      <w:proofErr w:type="spellEnd"/>
      <w:r w:rsidR="00513A43">
        <w:rPr>
          <w:color w:val="000000"/>
        </w:rPr>
        <w:t>: э</w:t>
      </w:r>
      <w:r w:rsidR="00513A43" w:rsidRPr="00212879">
        <w:rPr>
          <w:color w:val="000000"/>
        </w:rPr>
        <w:t>то анаэробы, они н</w:t>
      </w:r>
      <w:r w:rsidR="00513A43">
        <w:rPr>
          <w:color w:val="000000"/>
        </w:rPr>
        <w:t>е образуют спор и</w:t>
      </w:r>
      <w:r w:rsidR="00513A43" w:rsidRPr="00212879">
        <w:rPr>
          <w:color w:val="000000"/>
        </w:rPr>
        <w:t xml:space="preserve"> представляют собой крупные грамположительные палочки ровной или слегка изогнутой формы. Большая часть </w:t>
      </w:r>
      <w:proofErr w:type="spellStart"/>
      <w:r w:rsidR="00513A43" w:rsidRPr="00212879">
        <w:rPr>
          <w:color w:val="000000"/>
        </w:rPr>
        <w:t>бифидобактерий</w:t>
      </w:r>
      <w:proofErr w:type="spellEnd"/>
      <w:r w:rsidR="00513A43" w:rsidRPr="00212879">
        <w:rPr>
          <w:color w:val="000000"/>
        </w:rPr>
        <w:t xml:space="preserve"> располагается в толстой кишке.</w:t>
      </w:r>
    </w:p>
    <w:p w:rsidR="00513A43" w:rsidRPr="00212879" w:rsidRDefault="000F4F02" w:rsidP="000F4F02">
      <w:pPr>
        <w:pStyle w:val="a6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a7"/>
          <w:color w:val="000000"/>
        </w:rPr>
        <w:t xml:space="preserve">2. </w:t>
      </w:r>
      <w:proofErr w:type="spellStart"/>
      <w:r w:rsidR="00513A43">
        <w:rPr>
          <w:rStyle w:val="a7"/>
          <w:color w:val="000000"/>
        </w:rPr>
        <w:t>Лактобактерии</w:t>
      </w:r>
      <w:proofErr w:type="spellEnd"/>
      <w:r w:rsidR="00513A43">
        <w:rPr>
          <w:rStyle w:val="a7"/>
          <w:color w:val="000000"/>
        </w:rPr>
        <w:t xml:space="preserve">; </w:t>
      </w:r>
      <w:r w:rsidR="00513A43" w:rsidRPr="00212879">
        <w:rPr>
          <w:color w:val="000000"/>
        </w:rPr>
        <w:t xml:space="preserve">их средой обитания являются различные отделы желудочно-кишечного тракта, начиная с полости рта и кончая толстой кишкой, где они поддерживают </w:t>
      </w:r>
      <w:proofErr w:type="spellStart"/>
      <w:r w:rsidR="00513A43" w:rsidRPr="00212879">
        <w:rPr>
          <w:color w:val="000000"/>
        </w:rPr>
        <w:t>рН</w:t>
      </w:r>
      <w:proofErr w:type="spellEnd"/>
      <w:r w:rsidR="00513A43" w:rsidRPr="00212879">
        <w:rPr>
          <w:color w:val="000000"/>
        </w:rPr>
        <w:t xml:space="preserve"> на уровне 5,5-5,6. </w:t>
      </w:r>
      <w:proofErr w:type="spellStart"/>
      <w:r w:rsidR="00513A43" w:rsidRPr="00212879">
        <w:rPr>
          <w:color w:val="000000"/>
        </w:rPr>
        <w:t>Лактобактерии</w:t>
      </w:r>
      <w:proofErr w:type="spellEnd"/>
      <w:r w:rsidR="00513A43" w:rsidRPr="00212879">
        <w:rPr>
          <w:color w:val="000000"/>
        </w:rPr>
        <w:t xml:space="preserve"> вступают в сложное взаимодействие с другими микроорганизмами, в результате чего подавляются гнилостные микроорганизмы, а также возбудители острых кишечных инфекций. Они способны образовывать молочную кислоту, перекись водорода, лизоцим и другие вещества с антибиотической активностью. </w:t>
      </w:r>
    </w:p>
    <w:p w:rsidR="003D0467" w:rsidRPr="00212879" w:rsidRDefault="000F4F02" w:rsidP="000F4F02">
      <w:pPr>
        <w:pStyle w:val="a6"/>
        <w:tabs>
          <w:tab w:val="left" w:pos="142"/>
        </w:tabs>
        <w:spacing w:before="0" w:beforeAutospacing="0" w:after="0" w:afterAutospacing="0"/>
        <w:ind w:firstLine="567"/>
        <w:jc w:val="both"/>
        <w:textAlignment w:val="baseline"/>
        <w:outlineLvl w:val="1"/>
        <w:rPr>
          <w:color w:val="000000"/>
        </w:rPr>
      </w:pPr>
      <w:r>
        <w:rPr>
          <w:rStyle w:val="a7"/>
          <w:color w:val="000000"/>
        </w:rPr>
        <w:t xml:space="preserve">3. </w:t>
      </w:r>
      <w:r w:rsidR="00513A43" w:rsidRPr="00212879">
        <w:rPr>
          <w:rStyle w:val="a7"/>
          <w:color w:val="000000"/>
        </w:rPr>
        <w:t xml:space="preserve">Анаэробные </w:t>
      </w:r>
      <w:proofErr w:type="spellStart"/>
      <w:r w:rsidR="00513A43" w:rsidRPr="00212879">
        <w:rPr>
          <w:rStyle w:val="a7"/>
          <w:color w:val="000000"/>
        </w:rPr>
        <w:t>пропионобактерии</w:t>
      </w:r>
      <w:proofErr w:type="spellEnd"/>
      <w:r w:rsidR="003D0467">
        <w:rPr>
          <w:color w:val="000000"/>
        </w:rPr>
        <w:t>. Снижая кислотность</w:t>
      </w:r>
      <w:r w:rsidR="00513A43" w:rsidRPr="00212879">
        <w:rPr>
          <w:color w:val="000000"/>
        </w:rPr>
        <w:t xml:space="preserve"> среды, </w:t>
      </w:r>
      <w:proofErr w:type="spellStart"/>
      <w:r w:rsidR="00513A43" w:rsidRPr="00212879">
        <w:rPr>
          <w:color w:val="000000"/>
        </w:rPr>
        <w:t>пропионобактерии</w:t>
      </w:r>
      <w:proofErr w:type="spellEnd"/>
      <w:r w:rsidR="00513A43" w:rsidRPr="00212879">
        <w:rPr>
          <w:color w:val="000000"/>
        </w:rPr>
        <w:t xml:space="preserve"> проявляют антагонистические свойства в отношении</w:t>
      </w:r>
      <w:r w:rsidR="00513A43">
        <w:rPr>
          <w:color w:val="000000"/>
        </w:rPr>
        <w:t xml:space="preserve"> патогенных</w:t>
      </w:r>
      <w:r>
        <w:rPr>
          <w:color w:val="000000"/>
        </w:rPr>
        <w:t xml:space="preserve"> бактерий. </w:t>
      </w:r>
      <w:r>
        <w:rPr>
          <w:color w:val="000000"/>
        </w:rPr>
        <w:br/>
      </w:r>
      <w:r w:rsidRPr="000F4F02">
        <w:rPr>
          <w:b/>
          <w:color w:val="000000"/>
        </w:rPr>
        <w:t>     4.</w:t>
      </w:r>
      <w:r>
        <w:rPr>
          <w:color w:val="000000"/>
        </w:rPr>
        <w:t xml:space="preserve"> </w:t>
      </w:r>
      <w:r w:rsidR="003D0467" w:rsidRPr="000F4F02">
        <w:rPr>
          <w:b/>
          <w:color w:val="000000"/>
        </w:rPr>
        <w:t>К</w:t>
      </w:r>
      <w:r w:rsidR="00513A43" w:rsidRPr="00212879">
        <w:rPr>
          <w:rStyle w:val="a7"/>
          <w:color w:val="000000"/>
        </w:rPr>
        <w:t>ишечные палоч</w:t>
      </w:r>
      <w:r w:rsidR="003D0467">
        <w:rPr>
          <w:rStyle w:val="a7"/>
          <w:color w:val="000000"/>
        </w:rPr>
        <w:t>ки</w:t>
      </w:r>
      <w:r w:rsidR="00513A43" w:rsidRPr="00212879">
        <w:rPr>
          <w:color w:val="000000"/>
        </w:rPr>
        <w:t xml:space="preserve"> способствуют гидролизу лактозы; участвуют в продукции витаминов, в первую очередь витамина</w:t>
      </w:r>
      <w:proofErr w:type="gramStart"/>
      <w:r w:rsidR="00513A43">
        <w:rPr>
          <w:color w:val="000000"/>
        </w:rPr>
        <w:t xml:space="preserve"> К</w:t>
      </w:r>
      <w:proofErr w:type="gramEnd"/>
      <w:r w:rsidR="00513A43">
        <w:rPr>
          <w:color w:val="000000"/>
        </w:rPr>
        <w:t xml:space="preserve"> и витаминов группы В,</w:t>
      </w:r>
      <w:r w:rsidR="00513A43" w:rsidRPr="00212879">
        <w:rPr>
          <w:color w:val="000000"/>
        </w:rPr>
        <w:t xml:space="preserve"> </w:t>
      </w:r>
      <w:r w:rsidR="003D0467">
        <w:rPr>
          <w:color w:val="000000"/>
        </w:rPr>
        <w:t>вырабатывают</w:t>
      </w:r>
      <w:r w:rsidR="00513A43" w:rsidRPr="00212879">
        <w:rPr>
          <w:color w:val="000000"/>
        </w:rPr>
        <w:t xml:space="preserve"> вещества, </w:t>
      </w:r>
      <w:r w:rsidR="003D0467">
        <w:rPr>
          <w:color w:val="000000"/>
        </w:rPr>
        <w:t>близкие к антибиотикам, они тормозят</w:t>
      </w:r>
      <w:r w:rsidR="00513A43" w:rsidRPr="00212879">
        <w:rPr>
          <w:color w:val="000000"/>
        </w:rPr>
        <w:t xml:space="preserve"> рост патогенных кишечных палочек; стимулируют </w:t>
      </w:r>
      <w:r w:rsidR="00513A43">
        <w:rPr>
          <w:color w:val="000000"/>
        </w:rPr>
        <w:t>образование защитных антител</w:t>
      </w:r>
      <w:r w:rsidR="00513A43" w:rsidRPr="00212879">
        <w:rPr>
          <w:color w:val="000000"/>
        </w:rPr>
        <w:t>. </w:t>
      </w:r>
      <w:r w:rsidR="00513A43" w:rsidRPr="00212879">
        <w:rPr>
          <w:color w:val="000000"/>
        </w:rPr>
        <w:br/>
      </w:r>
      <w:r w:rsidR="00513A43" w:rsidRPr="00212879">
        <w:rPr>
          <w:rStyle w:val="a7"/>
          <w:color w:val="000000"/>
        </w:rPr>
        <w:t>    </w:t>
      </w:r>
    </w:p>
    <w:p w:rsidR="00513A43" w:rsidRPr="00212879" w:rsidRDefault="00513A43" w:rsidP="00A4637B">
      <w:pPr>
        <w:pStyle w:val="a6"/>
        <w:tabs>
          <w:tab w:val="left" w:pos="142"/>
        </w:tabs>
        <w:spacing w:before="0" w:beforeAutospacing="0" w:after="0" w:afterAutospacing="0"/>
        <w:ind w:left="567" w:firstLine="567"/>
        <w:jc w:val="center"/>
        <w:textAlignment w:val="baseline"/>
        <w:outlineLvl w:val="1"/>
      </w:pPr>
      <w:r w:rsidRPr="00212879">
        <w:rPr>
          <w:color w:val="000000"/>
        </w:rPr>
        <w:t>  </w:t>
      </w:r>
      <w:r>
        <w:rPr>
          <w:color w:val="000000"/>
        </w:rPr>
        <w:t xml:space="preserve">        </w:t>
      </w:r>
      <w:r w:rsidRPr="002D01C2">
        <w:rPr>
          <w:b/>
          <w:color w:val="000000"/>
        </w:rPr>
        <w:t xml:space="preserve">Общая </w:t>
      </w:r>
      <w:r>
        <w:rPr>
          <w:b/>
        </w:rPr>
        <w:t>р</w:t>
      </w:r>
      <w:r w:rsidRPr="00AB7932">
        <w:rPr>
          <w:b/>
        </w:rPr>
        <w:t>оль бактерий в организме:</w:t>
      </w:r>
    </w:p>
    <w:p w:rsidR="00513A43" w:rsidRPr="00212879" w:rsidRDefault="00513A43" w:rsidP="00A4637B">
      <w:pPr>
        <w:numPr>
          <w:ilvl w:val="0"/>
          <w:numId w:val="4"/>
        </w:numPr>
        <w:tabs>
          <w:tab w:val="left" w:pos="142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12879">
        <w:rPr>
          <w:sz w:val="24"/>
          <w:szCs w:val="24"/>
        </w:rPr>
        <w:t>всасывание необходимых витаминов и аминокислот; </w:t>
      </w:r>
    </w:p>
    <w:p w:rsidR="00513A43" w:rsidRPr="00212879" w:rsidRDefault="00513A43" w:rsidP="00A4637B">
      <w:pPr>
        <w:numPr>
          <w:ilvl w:val="0"/>
          <w:numId w:val="4"/>
        </w:numPr>
        <w:tabs>
          <w:tab w:val="left" w:pos="142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12879">
        <w:rPr>
          <w:sz w:val="24"/>
          <w:szCs w:val="24"/>
        </w:rPr>
        <w:lastRenderedPageBreak/>
        <w:t>производство молочной, уксусной, муравьиной и янтарной кислот, без</w:t>
      </w:r>
      <w:r>
        <w:rPr>
          <w:sz w:val="24"/>
          <w:szCs w:val="24"/>
        </w:rPr>
        <w:t xml:space="preserve"> которых невозможен </w:t>
      </w:r>
      <w:r w:rsidRPr="00212879">
        <w:rPr>
          <w:sz w:val="24"/>
          <w:szCs w:val="24"/>
        </w:rPr>
        <w:t>обмен веществ; </w:t>
      </w:r>
    </w:p>
    <w:p w:rsidR="00513A43" w:rsidRPr="00212879" w:rsidRDefault="00513A43" w:rsidP="00A4637B">
      <w:pPr>
        <w:numPr>
          <w:ilvl w:val="0"/>
          <w:numId w:val="4"/>
        </w:numPr>
        <w:tabs>
          <w:tab w:val="left" w:pos="142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12879">
        <w:rPr>
          <w:sz w:val="24"/>
          <w:szCs w:val="24"/>
        </w:rPr>
        <w:t>производство витаминов В</w:t>
      </w:r>
      <w:proofErr w:type="gramStart"/>
      <w:r w:rsidRPr="00212879">
        <w:rPr>
          <w:sz w:val="24"/>
          <w:szCs w:val="24"/>
        </w:rPr>
        <w:t>1</w:t>
      </w:r>
      <w:proofErr w:type="gramEnd"/>
      <w:r w:rsidRPr="00212879">
        <w:rPr>
          <w:sz w:val="24"/>
          <w:szCs w:val="24"/>
        </w:rPr>
        <w:t xml:space="preserve">, В2, </w:t>
      </w:r>
      <w:r>
        <w:rPr>
          <w:sz w:val="24"/>
          <w:szCs w:val="24"/>
        </w:rPr>
        <w:t>В6, В12, К,</w:t>
      </w:r>
      <w:r w:rsidRPr="00212879">
        <w:rPr>
          <w:sz w:val="24"/>
          <w:szCs w:val="24"/>
        </w:rPr>
        <w:t xml:space="preserve"> никотиновой и </w:t>
      </w:r>
      <w:proofErr w:type="spellStart"/>
      <w:r w:rsidRPr="00212879">
        <w:rPr>
          <w:sz w:val="24"/>
          <w:szCs w:val="24"/>
        </w:rPr>
        <w:t>фолиевой</w:t>
      </w:r>
      <w:proofErr w:type="spellEnd"/>
      <w:r w:rsidRPr="00212879">
        <w:rPr>
          <w:sz w:val="24"/>
          <w:szCs w:val="24"/>
        </w:rPr>
        <w:t xml:space="preserve"> кислот; </w:t>
      </w:r>
    </w:p>
    <w:p w:rsidR="00513A43" w:rsidRPr="00212879" w:rsidRDefault="00513A43" w:rsidP="00A4637B">
      <w:pPr>
        <w:numPr>
          <w:ilvl w:val="0"/>
          <w:numId w:val="4"/>
        </w:numPr>
        <w:tabs>
          <w:tab w:val="left" w:pos="142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12879">
        <w:rPr>
          <w:sz w:val="24"/>
          <w:szCs w:val="24"/>
        </w:rPr>
        <w:t>снижение активности болезнетворной микрофлоры, ведущей к развитию раковых образований; </w:t>
      </w:r>
    </w:p>
    <w:p w:rsidR="00513A43" w:rsidRPr="00212879" w:rsidRDefault="00513A43" w:rsidP="00A4637B">
      <w:pPr>
        <w:numPr>
          <w:ilvl w:val="0"/>
          <w:numId w:val="4"/>
        </w:numPr>
        <w:tabs>
          <w:tab w:val="left" w:pos="142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12879">
        <w:rPr>
          <w:sz w:val="24"/>
          <w:szCs w:val="24"/>
        </w:rPr>
        <w:t>подавление активности гнилостных бактерий; </w:t>
      </w:r>
    </w:p>
    <w:p w:rsidR="00513A43" w:rsidRPr="00212879" w:rsidRDefault="00513A43" w:rsidP="00A4637B">
      <w:pPr>
        <w:numPr>
          <w:ilvl w:val="0"/>
          <w:numId w:val="4"/>
        </w:numPr>
        <w:tabs>
          <w:tab w:val="left" w:pos="142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стимуляция</w:t>
      </w:r>
      <w:r w:rsidRPr="00212879">
        <w:rPr>
          <w:sz w:val="24"/>
          <w:szCs w:val="24"/>
        </w:rPr>
        <w:t xml:space="preserve"> к усилению иммунитета за счёт синтеза иммуногл</w:t>
      </w:r>
      <w:r>
        <w:rPr>
          <w:sz w:val="24"/>
          <w:szCs w:val="24"/>
        </w:rPr>
        <w:t>о</w:t>
      </w:r>
      <w:r w:rsidRPr="00212879">
        <w:rPr>
          <w:sz w:val="24"/>
          <w:szCs w:val="24"/>
        </w:rPr>
        <w:t>б</w:t>
      </w:r>
      <w:r>
        <w:rPr>
          <w:sz w:val="24"/>
          <w:szCs w:val="24"/>
        </w:rPr>
        <w:t>ул</w:t>
      </w:r>
      <w:r w:rsidRPr="00212879">
        <w:rPr>
          <w:sz w:val="24"/>
          <w:szCs w:val="24"/>
        </w:rPr>
        <w:t>инов; </w:t>
      </w:r>
    </w:p>
    <w:p w:rsidR="00513A43" w:rsidRPr="00212879" w:rsidRDefault="00513A43" w:rsidP="00A4637B">
      <w:pPr>
        <w:numPr>
          <w:ilvl w:val="0"/>
          <w:numId w:val="4"/>
        </w:numPr>
        <w:tabs>
          <w:tab w:val="left" w:pos="142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выведение</w:t>
      </w:r>
      <w:r w:rsidRPr="00212879">
        <w:rPr>
          <w:sz w:val="24"/>
          <w:szCs w:val="24"/>
        </w:rPr>
        <w:t xml:space="preserve"> соединений тяжелых металлов и других токсичных веществ, попадающих в организм с пищей, водой и воздухом; </w:t>
      </w:r>
    </w:p>
    <w:p w:rsidR="00513A43" w:rsidRPr="00212879" w:rsidRDefault="00513A43" w:rsidP="00A4637B">
      <w:pPr>
        <w:numPr>
          <w:ilvl w:val="0"/>
          <w:numId w:val="4"/>
        </w:numPr>
        <w:tabs>
          <w:tab w:val="left" w:pos="142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стимуляция пери</w:t>
      </w:r>
      <w:r w:rsidRPr="00212879">
        <w:rPr>
          <w:sz w:val="24"/>
          <w:szCs w:val="24"/>
        </w:rPr>
        <w:t>сталь</w:t>
      </w:r>
      <w:r>
        <w:rPr>
          <w:sz w:val="24"/>
          <w:szCs w:val="24"/>
        </w:rPr>
        <w:t>ти</w:t>
      </w:r>
      <w:r w:rsidRPr="00212879">
        <w:rPr>
          <w:sz w:val="24"/>
          <w:szCs w:val="24"/>
        </w:rPr>
        <w:t>ки кише</w:t>
      </w:r>
      <w:r>
        <w:rPr>
          <w:sz w:val="24"/>
          <w:szCs w:val="24"/>
        </w:rPr>
        <w:t>чника</w:t>
      </w:r>
      <w:r w:rsidRPr="00212879">
        <w:rPr>
          <w:sz w:val="24"/>
          <w:szCs w:val="24"/>
        </w:rPr>
        <w:t>; </w:t>
      </w:r>
    </w:p>
    <w:p w:rsidR="00513A43" w:rsidRDefault="00513A43" w:rsidP="00A4637B">
      <w:pPr>
        <w:numPr>
          <w:ilvl w:val="0"/>
          <w:numId w:val="4"/>
        </w:numPr>
        <w:tabs>
          <w:tab w:val="left" w:pos="142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12879">
        <w:rPr>
          <w:sz w:val="24"/>
          <w:szCs w:val="24"/>
        </w:rPr>
        <w:t xml:space="preserve">улучшение обмена жиров, снижение уровня холестерина в сыворотке крови и нормализация уровня циркулирующих в крови </w:t>
      </w:r>
      <w:proofErr w:type="spellStart"/>
      <w:r w:rsidRPr="00212879">
        <w:rPr>
          <w:sz w:val="24"/>
          <w:szCs w:val="24"/>
        </w:rPr>
        <w:t>липопротеинов</w:t>
      </w:r>
      <w:proofErr w:type="spellEnd"/>
      <w:r w:rsidRPr="00212879">
        <w:rPr>
          <w:sz w:val="24"/>
          <w:szCs w:val="24"/>
        </w:rPr>
        <w:t xml:space="preserve"> и </w:t>
      </w:r>
      <w:proofErr w:type="spellStart"/>
      <w:r w:rsidRPr="00212879">
        <w:rPr>
          <w:sz w:val="24"/>
          <w:szCs w:val="24"/>
        </w:rPr>
        <w:t>фосфолипидов</w:t>
      </w:r>
      <w:proofErr w:type="spellEnd"/>
      <w:r w:rsidRPr="00212879">
        <w:rPr>
          <w:sz w:val="24"/>
          <w:szCs w:val="24"/>
        </w:rPr>
        <w:t>.</w:t>
      </w:r>
    </w:p>
    <w:p w:rsidR="003A5C44" w:rsidRPr="00212879" w:rsidRDefault="003A5C44" w:rsidP="00A4637B">
      <w:pPr>
        <w:tabs>
          <w:tab w:val="left" w:pos="142"/>
        </w:tabs>
        <w:overflowPunct/>
        <w:autoSpaceDE/>
        <w:autoSpaceDN/>
        <w:adjustRightInd/>
        <w:jc w:val="both"/>
        <w:rPr>
          <w:sz w:val="24"/>
          <w:szCs w:val="24"/>
        </w:rPr>
      </w:pPr>
    </w:p>
    <w:p w:rsidR="00B3214B" w:rsidRPr="006430B8" w:rsidRDefault="006430B8" w:rsidP="00A4637B">
      <w:pPr>
        <w:tabs>
          <w:tab w:val="left" w:pos="142"/>
        </w:tabs>
        <w:ind w:firstLine="426"/>
        <w:jc w:val="center"/>
        <w:rPr>
          <w:b/>
          <w:sz w:val="28"/>
          <w:szCs w:val="28"/>
        </w:rPr>
      </w:pPr>
      <w:r w:rsidRPr="006430B8">
        <w:rPr>
          <w:b/>
          <w:sz w:val="28"/>
          <w:szCs w:val="28"/>
        </w:rPr>
        <w:t>Значение белков в организме</w:t>
      </w:r>
    </w:p>
    <w:p w:rsidR="00B3214B" w:rsidRDefault="00B3214B" w:rsidP="00A4637B">
      <w:pPr>
        <w:tabs>
          <w:tab w:val="left" w:pos="142"/>
        </w:tabs>
        <w:ind w:firstLine="426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53975</wp:posOffset>
            </wp:positionV>
            <wp:extent cx="3088640" cy="2131695"/>
            <wp:effectExtent l="0" t="0" r="0" b="0"/>
            <wp:wrapSquare wrapText="bothSides"/>
            <wp:docPr id="23" name="Рисунок 23" descr="Картинки по запросу заменимые и незаменимые аминокисл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артинки по запросу заменимые и незаменимые аминокислот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13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38375" cy="1847850"/>
            <wp:effectExtent l="0" t="0" r="0" b="0"/>
            <wp:docPr id="22" name="Рисунок 22" descr="Картинки по запросу соотношение бж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тинки по запросу соотношение бж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90" r="11105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4B" w:rsidRDefault="00B3214B" w:rsidP="00A4637B">
      <w:pPr>
        <w:tabs>
          <w:tab w:val="left" w:pos="142"/>
        </w:tabs>
        <w:ind w:firstLine="426"/>
        <w:rPr>
          <w:b/>
        </w:rPr>
      </w:pPr>
      <w:r>
        <w:rPr>
          <w:b/>
        </w:rPr>
        <w:t>Чаще всего соотношение такое: 1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1 : 4</w:t>
      </w:r>
    </w:p>
    <w:p w:rsidR="00B3214B" w:rsidRDefault="00B3214B" w:rsidP="00A4637B">
      <w:pPr>
        <w:pStyle w:val="a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textAlignment w:val="baseline"/>
        <w:rPr>
          <w:rStyle w:val="a7"/>
          <w:rFonts w:ascii="inherit" w:hAnsi="inherit"/>
          <w:sz w:val="28"/>
          <w:szCs w:val="28"/>
          <w:bdr w:val="none" w:sz="0" w:space="0" w:color="auto" w:frame="1"/>
        </w:rPr>
      </w:pPr>
    </w:p>
    <w:p w:rsidR="00B3214B" w:rsidRPr="00455DDE" w:rsidRDefault="00B3214B" w:rsidP="00A4637B">
      <w:pPr>
        <w:pStyle w:val="a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textAlignment w:val="baseline"/>
        <w:rPr>
          <w:rFonts w:ascii="Roboto" w:hAnsi="Roboto"/>
        </w:rPr>
      </w:pPr>
      <w:r w:rsidRPr="00455DDE">
        <w:rPr>
          <w:rStyle w:val="a7"/>
          <w:rFonts w:ascii="inherit" w:hAnsi="inherit"/>
          <w:bdr w:val="none" w:sz="0" w:space="0" w:color="auto" w:frame="1"/>
        </w:rPr>
        <w:t>Полноценные белки</w:t>
      </w:r>
      <w:r w:rsidRPr="00455DDE">
        <w:rPr>
          <w:rStyle w:val="apple-converted-space"/>
          <w:rFonts w:ascii="Roboto" w:hAnsi="Roboto"/>
        </w:rPr>
        <w:t> </w:t>
      </w:r>
      <w:r w:rsidRPr="00455DDE">
        <w:rPr>
          <w:rFonts w:ascii="Roboto" w:hAnsi="Roboto"/>
        </w:rPr>
        <w:t>– это белки, в составе которых присутствуют все незаменимые аминокислоты. Если же в белке отсутствует хотя бы одна незаменимая аминокислота или она представлена в недостаточном количестве, то такой белок считается уже неполноценным.</w:t>
      </w:r>
      <w:r w:rsidRPr="00455DDE">
        <w:rPr>
          <w:rFonts w:asciiTheme="minorHAnsi" w:hAnsiTheme="minorHAnsi"/>
        </w:rPr>
        <w:t xml:space="preserve"> </w:t>
      </w:r>
      <w:r w:rsidRPr="00455DDE">
        <w:rPr>
          <w:rStyle w:val="a7"/>
          <w:rFonts w:ascii="inherit" w:hAnsi="inherit"/>
          <w:bdr w:val="none" w:sz="0" w:space="0" w:color="auto" w:frame="1"/>
        </w:rPr>
        <w:t>Полноценные белки</w:t>
      </w:r>
      <w:r w:rsidRPr="00455DDE">
        <w:rPr>
          <w:rStyle w:val="apple-converted-space"/>
          <w:rFonts w:ascii="inherit" w:hAnsi="inherit"/>
          <w:bCs/>
          <w:bdr w:val="none" w:sz="0" w:space="0" w:color="auto" w:frame="1"/>
        </w:rPr>
        <w:t> </w:t>
      </w:r>
      <w:r w:rsidRPr="00455DDE">
        <w:rPr>
          <w:rFonts w:ascii="Roboto" w:hAnsi="Roboto"/>
        </w:rPr>
        <w:t>– это в первую очередь белки животного происхождения: яйца, мясо животных, мясо рыбы, морепродукты, молочные продукты и соя (единственный растительный белок, который полностью полноценный).</w:t>
      </w:r>
    </w:p>
    <w:p w:rsidR="00B3214B" w:rsidRPr="00455DDE" w:rsidRDefault="00B3214B" w:rsidP="00A4637B">
      <w:pPr>
        <w:pStyle w:val="a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textAlignment w:val="baseline"/>
        <w:rPr>
          <w:rFonts w:asciiTheme="minorHAnsi" w:hAnsiTheme="minorHAnsi"/>
        </w:rPr>
      </w:pPr>
      <w:r w:rsidRPr="00455DDE">
        <w:rPr>
          <w:rStyle w:val="a7"/>
          <w:rFonts w:ascii="inherit" w:hAnsi="inherit"/>
          <w:bdr w:val="none" w:sz="0" w:space="0" w:color="auto" w:frame="1"/>
        </w:rPr>
        <w:t>Неполноценные белки</w:t>
      </w:r>
      <w:r w:rsidRPr="00455DDE">
        <w:rPr>
          <w:rStyle w:val="apple-converted-space"/>
          <w:rFonts w:ascii="Roboto" w:hAnsi="Roboto"/>
        </w:rPr>
        <w:t> </w:t>
      </w:r>
      <w:r w:rsidRPr="00455DDE">
        <w:rPr>
          <w:rFonts w:ascii="Roboto" w:hAnsi="Roboto"/>
        </w:rPr>
        <w:t>–  это белки растительного происхождения: орехи, бобовые, крупы и некоторые овощи.</w:t>
      </w:r>
    </w:p>
    <w:p w:rsidR="00B3214B" w:rsidRPr="00455DDE" w:rsidRDefault="00B3214B" w:rsidP="00A4637B">
      <w:pPr>
        <w:pStyle w:val="a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textAlignment w:val="baseline"/>
        <w:rPr>
          <w:b/>
          <w:shd w:val="clear" w:color="auto" w:fill="FFFFFF"/>
        </w:rPr>
      </w:pPr>
      <w:r w:rsidRPr="00455DDE">
        <w:rPr>
          <w:rStyle w:val="w"/>
          <w:b/>
          <w:shd w:val="clear" w:color="auto" w:fill="FFFFFF"/>
        </w:rPr>
        <w:t>Незаменимые АК не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синтезируются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в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организме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животных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и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человека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или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синтезируются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в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недостаточном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кол</w:t>
      </w:r>
      <w:r w:rsidRPr="00455DDE">
        <w:rPr>
          <w:b/>
          <w:shd w:val="clear" w:color="auto" w:fill="FFFFFF"/>
        </w:rPr>
        <w:t>ичест</w:t>
      </w:r>
      <w:r w:rsidRPr="00455DDE">
        <w:rPr>
          <w:rStyle w:val="w"/>
          <w:b/>
          <w:shd w:val="clear" w:color="auto" w:fill="FFFFFF"/>
        </w:rPr>
        <w:t>ве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и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должны поступать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с</w:t>
      </w:r>
      <w:r w:rsidRPr="00455DDE">
        <w:rPr>
          <w:rStyle w:val="apple-converted-space"/>
          <w:b/>
          <w:shd w:val="clear" w:color="auto" w:fill="FFFFFF"/>
        </w:rPr>
        <w:t> </w:t>
      </w:r>
      <w:r w:rsidRPr="00455DDE">
        <w:rPr>
          <w:rStyle w:val="w"/>
          <w:b/>
          <w:shd w:val="clear" w:color="auto" w:fill="FFFFFF"/>
        </w:rPr>
        <w:t>пищей</w:t>
      </w:r>
      <w:r w:rsidRPr="00455DDE">
        <w:rPr>
          <w:b/>
          <w:shd w:val="clear" w:color="auto" w:fill="FFFFFF"/>
        </w:rPr>
        <w:t>.</w:t>
      </w:r>
    </w:p>
    <w:p w:rsidR="00B3214B" w:rsidRDefault="00B3214B" w:rsidP="00A4637B">
      <w:pPr>
        <w:pStyle w:val="a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textAlignment w:val="baseline"/>
        <w:rPr>
          <w:b/>
          <w:sz w:val="28"/>
          <w:szCs w:val="28"/>
        </w:rPr>
      </w:pPr>
    </w:p>
    <w:p w:rsidR="00B3214B" w:rsidRDefault="00B3214B" w:rsidP="00A4637B">
      <w:pPr>
        <w:shd w:val="clear" w:color="auto" w:fill="FFFFFF"/>
        <w:tabs>
          <w:tab w:val="left" w:pos="142"/>
        </w:tabs>
        <w:spacing w:before="100" w:beforeAutospacing="1" w:after="24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Действие алкоголя на ПС и пищеварение</w:t>
      </w:r>
    </w:p>
    <w:p w:rsidR="00B3214B" w:rsidRDefault="00B3214B" w:rsidP="00A4637B">
      <w:pPr>
        <w:pStyle w:val="a8"/>
        <w:numPr>
          <w:ilvl w:val="0"/>
          <w:numId w:val="7"/>
        </w:numPr>
        <w:shd w:val="clear" w:color="auto" w:fill="FFFFFF"/>
        <w:tabs>
          <w:tab w:val="left" w:pos="142"/>
        </w:tabs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сильно раздражаются слизистые клетки и чувствительные нервные окончания, которые рефлекторно вызывают обильное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слюн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0F4F0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соковыделение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жажду. Образующиеся при этом соки качественно отличаются от тех, которые выделяются при употреблении пищи. Желудочный сок выделяется с небольшим количеством ферментов и высоким содержанием соляной кислоты — это защитный, а не пищевой сок. </w:t>
      </w:r>
    </w:p>
    <w:p w:rsidR="00B3214B" w:rsidRDefault="00B3214B" w:rsidP="00A4637B">
      <w:pPr>
        <w:pStyle w:val="a8"/>
        <w:numPr>
          <w:ilvl w:val="0"/>
          <w:numId w:val="7"/>
        </w:numPr>
        <w:shd w:val="clear" w:color="auto" w:fill="FFFFFF"/>
        <w:tabs>
          <w:tab w:val="left" w:pos="142"/>
        </w:tabs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Спирт обезвоживает клетки, вызывая воспаление и уплотнение ткани, затрудняя всасывание питательных веществ, витаминов, особенно усвоение тиамина (витамина В).</w:t>
      </w:r>
    </w:p>
    <w:p w:rsidR="00B3214B" w:rsidRDefault="00B3214B" w:rsidP="00A4637B">
      <w:pPr>
        <w:pStyle w:val="a8"/>
        <w:numPr>
          <w:ilvl w:val="0"/>
          <w:numId w:val="7"/>
        </w:numPr>
        <w:shd w:val="clear" w:color="auto" w:fill="FFFFFF"/>
        <w:tabs>
          <w:tab w:val="left" w:pos="142"/>
        </w:tabs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Нарушается углеводный обмен. Белки, витамины, микроэлементы поступают в недостаточном количестве. В организме возникает белково-витаминная недостаточность. </w:t>
      </w:r>
    </w:p>
    <w:p w:rsidR="00B3214B" w:rsidRDefault="00B3214B" w:rsidP="00A4637B">
      <w:pPr>
        <w:pStyle w:val="a8"/>
        <w:numPr>
          <w:ilvl w:val="0"/>
          <w:numId w:val="7"/>
        </w:numPr>
        <w:shd w:val="clear" w:color="auto" w:fill="FFFFFF"/>
        <w:tabs>
          <w:tab w:val="left" w:pos="142"/>
        </w:tabs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Алкоголь отрицательно действует на пищеварительные ферменты, расщепляющие белки и жиры, вследствие чего усвоение пищи резко снижается. Нарушаются функции пищеварительного тракта, воспаляется слизистая оболочка, что приводит к гастритам, дуоденитам, язвам. </w:t>
      </w:r>
    </w:p>
    <w:p w:rsidR="00B3214B" w:rsidRDefault="00B3214B" w:rsidP="00A4637B">
      <w:pPr>
        <w:pStyle w:val="a8"/>
        <w:numPr>
          <w:ilvl w:val="0"/>
          <w:numId w:val="7"/>
        </w:numPr>
        <w:shd w:val="clear" w:color="auto" w:fill="FFFFFF"/>
        <w:tabs>
          <w:tab w:val="left" w:pos="142"/>
        </w:tabs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Обильное кислое желудочное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сокоотделение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 к перееданию и ускоряет переход пищи из желудка в двенадцатиперстную кишку; ее оболочка раздражается, выделяется защитная слизь, которая может образовывать слизевые пробки и закупоривать протоки поджелудочной железы, а в результате — тяжелое воспаление поджелудочной железы — панкреатит.</w:t>
      </w:r>
    </w:p>
    <w:p w:rsidR="00B3214B" w:rsidRDefault="00B3214B" w:rsidP="00A4637B">
      <w:pPr>
        <w:pStyle w:val="a8"/>
        <w:numPr>
          <w:ilvl w:val="0"/>
          <w:numId w:val="7"/>
        </w:numPr>
        <w:shd w:val="clear" w:color="auto" w:fill="FFFFFF"/>
        <w:tabs>
          <w:tab w:val="left" w:pos="142"/>
        </w:tabs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Дальнейшее употребление алкоголя приводит к острому или хроническому гастриту, который сопровождается резкими желудочными болями, чувством жжения, давления и тяжести в подложечной области, неприятным запахом изо рта, головными болями. </w:t>
      </w:r>
    </w:p>
    <w:p w:rsidR="00B3214B" w:rsidRDefault="00B3214B" w:rsidP="00A4637B">
      <w:pPr>
        <w:pStyle w:val="a8"/>
        <w:numPr>
          <w:ilvl w:val="0"/>
          <w:numId w:val="7"/>
        </w:numPr>
        <w:shd w:val="clear" w:color="auto" w:fill="FFFFFF"/>
        <w:tabs>
          <w:tab w:val="left" w:pos="142"/>
        </w:tabs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Алкоголь всасывается в кровь. Кровь с содержанием алкоголя из пищеварительного тракта через воротную вену поступает в печень. Здесь спирт под влиянием ферментов частично окисляется до оксида углерода (IV), образуя вредные промежуточные продукты, которые отравляют печеночные клетки. Нарушаются углеводный обмен и содержание гликогена. Жировое перерождение переходит в хроническое воспаление печени (гепатит) и общее отравление организма. Заключительным этапом хронического алкогольного отравления печени является цирроз — тяжелая, неизлечимая болезнь. </w:t>
      </w:r>
    </w:p>
    <w:p w:rsidR="00B3214B" w:rsidRDefault="00B3214B" w:rsidP="00A4637B">
      <w:pPr>
        <w:pStyle w:val="a8"/>
        <w:shd w:val="clear" w:color="auto" w:fill="FFFFFF"/>
        <w:tabs>
          <w:tab w:val="left" w:pos="142"/>
        </w:tabs>
        <w:overflowPunct w:val="0"/>
        <w:autoSpaceDE w:val="0"/>
        <w:autoSpaceDN w:val="0"/>
        <w:adjustRightInd w:val="0"/>
        <w:spacing w:before="100" w:beforeAutospacing="1" w:after="24" w:line="240" w:lineRule="auto"/>
        <w:ind w:left="567" w:firstLine="42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14B" w:rsidRDefault="00B3214B" w:rsidP="00A4637B">
      <w:pPr>
        <w:shd w:val="clear" w:color="auto" w:fill="FFFFFF"/>
        <w:tabs>
          <w:tab w:val="left" w:pos="142"/>
        </w:tabs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Способы сохранения пищевых продуктов</w:t>
      </w:r>
    </w:p>
    <w:p w:rsidR="00B3214B" w:rsidRDefault="00B3214B" w:rsidP="00A4637B">
      <w:pPr>
        <w:shd w:val="clear" w:color="auto" w:fill="FFFFFF"/>
        <w:tabs>
          <w:tab w:val="left" w:pos="142"/>
        </w:tabs>
        <w:ind w:left="567" w:firstLine="426"/>
        <w:jc w:val="both"/>
        <w:rPr>
          <w:sz w:val="24"/>
          <w:szCs w:val="24"/>
        </w:rPr>
      </w:pPr>
    </w:p>
    <w:p w:rsidR="00B3214B" w:rsidRPr="0085269C" w:rsidRDefault="00B3214B" w:rsidP="00A4637B">
      <w:pPr>
        <w:pStyle w:val="a8"/>
        <w:numPr>
          <w:ilvl w:val="0"/>
          <w:numId w:val="8"/>
        </w:numPr>
        <w:shd w:val="clear" w:color="auto" w:fill="FFFFFF"/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Древнейшие способы сохранения фруктов и ягод - уваривание их с медом, а в дальнейшем и с сахаром. </w:t>
      </w:r>
    </w:p>
    <w:p w:rsidR="00B3214B" w:rsidRPr="0085269C" w:rsidRDefault="00B3214B" w:rsidP="00A4637B">
      <w:pPr>
        <w:pStyle w:val="a8"/>
        <w:numPr>
          <w:ilvl w:val="0"/>
          <w:numId w:val="8"/>
        </w:numPr>
        <w:shd w:val="clear" w:color="auto" w:fill="FFFFFF"/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6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Копчение мяса и рыбы.</w:t>
      </w:r>
    </w:p>
    <w:p w:rsidR="00B3214B" w:rsidRPr="0085269C" w:rsidRDefault="00B3214B" w:rsidP="00A4637B">
      <w:pPr>
        <w:pStyle w:val="a8"/>
        <w:numPr>
          <w:ilvl w:val="0"/>
          <w:numId w:val="8"/>
        </w:numPr>
        <w:shd w:val="clear" w:color="auto" w:fill="FFFFFF"/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69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Квашение и соление.</w:t>
      </w:r>
    </w:p>
    <w:p w:rsidR="00B3214B" w:rsidRPr="0085269C" w:rsidRDefault="00B3214B" w:rsidP="00A4637B">
      <w:pPr>
        <w:shd w:val="clear" w:color="auto" w:fill="FFFFFF"/>
        <w:tabs>
          <w:tab w:val="left" w:pos="142"/>
        </w:tabs>
        <w:ind w:firstLine="426"/>
        <w:jc w:val="both"/>
        <w:rPr>
          <w:sz w:val="24"/>
          <w:szCs w:val="24"/>
        </w:rPr>
      </w:pPr>
      <w:r w:rsidRPr="0085269C">
        <w:rPr>
          <w:sz w:val="24"/>
          <w:szCs w:val="24"/>
        </w:rPr>
        <w:t>3. Маринование.</w:t>
      </w:r>
    </w:p>
    <w:p w:rsidR="00B3214B" w:rsidRPr="0085269C" w:rsidRDefault="00B3214B" w:rsidP="00A4637B">
      <w:pPr>
        <w:shd w:val="clear" w:color="auto" w:fill="FFFFFF"/>
        <w:tabs>
          <w:tab w:val="left" w:pos="142"/>
        </w:tabs>
        <w:ind w:firstLine="426"/>
        <w:jc w:val="both"/>
        <w:rPr>
          <w:sz w:val="24"/>
          <w:szCs w:val="24"/>
        </w:rPr>
      </w:pPr>
      <w:r w:rsidRPr="0085269C">
        <w:rPr>
          <w:sz w:val="24"/>
          <w:szCs w:val="24"/>
        </w:rPr>
        <w:t xml:space="preserve">4. Замораживание. </w:t>
      </w:r>
    </w:p>
    <w:p w:rsidR="00B3214B" w:rsidRPr="0085269C" w:rsidRDefault="00B3214B" w:rsidP="00A4637B">
      <w:pPr>
        <w:shd w:val="clear" w:color="auto" w:fill="FFFFFF"/>
        <w:tabs>
          <w:tab w:val="left" w:pos="142"/>
        </w:tabs>
        <w:ind w:firstLine="426"/>
        <w:jc w:val="both"/>
        <w:rPr>
          <w:sz w:val="24"/>
          <w:szCs w:val="24"/>
        </w:rPr>
      </w:pPr>
      <w:r w:rsidRPr="0085269C">
        <w:rPr>
          <w:sz w:val="24"/>
          <w:szCs w:val="24"/>
        </w:rPr>
        <w:t>5. Пастеризация* или стерилизация в герметически укупоренной таре.</w:t>
      </w:r>
    </w:p>
    <w:p w:rsidR="00B3214B" w:rsidRPr="0085269C" w:rsidRDefault="00B3214B" w:rsidP="00A4637B">
      <w:pPr>
        <w:shd w:val="clear" w:color="auto" w:fill="FFFFFF"/>
        <w:tabs>
          <w:tab w:val="left" w:pos="142"/>
        </w:tabs>
        <w:ind w:firstLine="426"/>
        <w:jc w:val="both"/>
        <w:rPr>
          <w:sz w:val="24"/>
          <w:szCs w:val="24"/>
        </w:rPr>
      </w:pPr>
      <w:r w:rsidRPr="0085269C">
        <w:rPr>
          <w:sz w:val="24"/>
          <w:szCs w:val="24"/>
        </w:rPr>
        <w:t xml:space="preserve">6. Консервирование без стерилизации. </w:t>
      </w:r>
    </w:p>
    <w:p w:rsidR="00B3214B" w:rsidRPr="0085269C" w:rsidRDefault="00B3214B" w:rsidP="00A4637B">
      <w:pPr>
        <w:shd w:val="clear" w:color="auto" w:fill="FFFFFF"/>
        <w:tabs>
          <w:tab w:val="left" w:pos="142"/>
        </w:tabs>
        <w:ind w:firstLine="426"/>
        <w:jc w:val="both"/>
        <w:rPr>
          <w:sz w:val="24"/>
          <w:szCs w:val="24"/>
        </w:rPr>
      </w:pPr>
      <w:r w:rsidRPr="0085269C">
        <w:rPr>
          <w:sz w:val="24"/>
          <w:szCs w:val="24"/>
        </w:rPr>
        <w:t>7. Вакуумная упаковка.</w:t>
      </w:r>
    </w:p>
    <w:p w:rsidR="00B3214B" w:rsidRPr="0085269C" w:rsidRDefault="00B3214B" w:rsidP="00A4637B">
      <w:pPr>
        <w:shd w:val="clear" w:color="auto" w:fill="FFFFFF"/>
        <w:tabs>
          <w:tab w:val="left" w:pos="142"/>
        </w:tabs>
        <w:ind w:firstLine="426"/>
        <w:jc w:val="both"/>
        <w:rPr>
          <w:sz w:val="24"/>
          <w:szCs w:val="24"/>
        </w:rPr>
      </w:pPr>
      <w:r w:rsidRPr="0085269C">
        <w:rPr>
          <w:sz w:val="24"/>
          <w:szCs w:val="24"/>
        </w:rPr>
        <w:t xml:space="preserve">8. Высушивание </w:t>
      </w:r>
      <w:r w:rsidR="0085269C" w:rsidRPr="0085269C">
        <w:rPr>
          <w:sz w:val="24"/>
          <w:szCs w:val="24"/>
        </w:rPr>
        <w:t>мяса, овощей и фруктов.</w:t>
      </w:r>
    </w:p>
    <w:p w:rsidR="009A4B55" w:rsidRDefault="009A4B55" w:rsidP="00A4637B">
      <w:pPr>
        <w:shd w:val="clear" w:color="auto" w:fill="FFFFFF"/>
        <w:tabs>
          <w:tab w:val="left" w:pos="142"/>
        </w:tabs>
        <w:spacing w:after="150"/>
        <w:ind w:firstLine="426"/>
        <w:jc w:val="center"/>
        <w:outlineLvl w:val="1"/>
        <w:rPr>
          <w:b/>
          <w:bCs/>
          <w:sz w:val="28"/>
          <w:szCs w:val="28"/>
        </w:rPr>
      </w:pPr>
    </w:p>
    <w:p w:rsidR="00B3214B" w:rsidRDefault="00B3214B" w:rsidP="00A4637B">
      <w:pPr>
        <w:shd w:val="clear" w:color="auto" w:fill="FFFFFF"/>
        <w:tabs>
          <w:tab w:val="left" w:pos="142"/>
        </w:tabs>
        <w:spacing w:after="150"/>
        <w:ind w:firstLine="426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Роль пищевых волокон в питании</w:t>
      </w:r>
    </w:p>
    <w:p w:rsidR="00B3214B" w:rsidRDefault="00B3214B" w:rsidP="00A4637B">
      <w:pPr>
        <w:tabs>
          <w:tab w:val="left" w:pos="142"/>
        </w:tabs>
        <w:ind w:firstLine="426"/>
        <w:jc w:val="both"/>
        <w:rPr>
          <w:sz w:val="24"/>
          <w:szCs w:val="24"/>
        </w:rPr>
      </w:pPr>
      <w:bookmarkStart w:id="0" w:name="top_part_obschie"/>
      <w:bookmarkEnd w:id="0"/>
      <w:r>
        <w:rPr>
          <w:b/>
          <w:bCs/>
          <w:sz w:val="24"/>
          <w:szCs w:val="24"/>
        </w:rPr>
        <w:t>Пищевые волокна </w:t>
      </w:r>
      <w:r>
        <w:rPr>
          <w:sz w:val="24"/>
          <w:szCs w:val="24"/>
        </w:rPr>
        <w:t xml:space="preserve">– это неусвояемые </w:t>
      </w:r>
      <w:proofErr w:type="spellStart"/>
      <w:r>
        <w:rPr>
          <w:sz w:val="24"/>
          <w:szCs w:val="24"/>
        </w:rPr>
        <w:t>неперевариваемые</w:t>
      </w:r>
      <w:proofErr w:type="spellEnd"/>
      <w:r>
        <w:rPr>
          <w:sz w:val="24"/>
          <w:szCs w:val="24"/>
        </w:rPr>
        <w:t xml:space="preserve"> углеводы, клетчатка, которые не расщепляются в тонкой кишке, а подвергаются бактериальной переработке в толстой кишке. Пищевые волокна поступают в организм человека с растительной пищей.</w:t>
      </w:r>
    </w:p>
    <w:p w:rsidR="00B3214B" w:rsidRDefault="00B3214B" w:rsidP="00A4637B">
      <w:pPr>
        <w:tabs>
          <w:tab w:val="left" w:pos="142"/>
        </w:tabs>
        <w:ind w:firstLine="426"/>
        <w:jc w:val="both"/>
        <w:rPr>
          <w:sz w:val="24"/>
          <w:szCs w:val="24"/>
        </w:rPr>
      </w:pPr>
      <w:bookmarkStart w:id="1" w:name="Klassifikaciya_neperevarivaemyx_uglevodo"/>
      <w:bookmarkEnd w:id="1"/>
      <w:r>
        <w:rPr>
          <w:sz w:val="24"/>
          <w:szCs w:val="24"/>
        </w:rPr>
        <w:t>Компоненты пищи, относящиеся к пищевым волокнам:</w:t>
      </w:r>
    </w:p>
    <w:p w:rsidR="00B3214B" w:rsidRDefault="00B3214B" w:rsidP="00A4637B">
      <w:pPr>
        <w:tabs>
          <w:tab w:val="left" w:pos="142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Целлюлоза - это полимер глюкозы, содержащий до 10 тысяч мономеров. Целлюлоза широко распространена в растительных тканях. Она входят в состав клеточных оболочек.</w:t>
      </w:r>
    </w:p>
    <w:p w:rsidR="00B3214B" w:rsidRDefault="00B3214B" w:rsidP="00A4637B">
      <w:pPr>
        <w:tabs>
          <w:tab w:val="left" w:pos="142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Лигнин является компонентом древесины.</w:t>
      </w:r>
    </w:p>
    <w:p w:rsidR="00B3214B" w:rsidRDefault="00B3214B" w:rsidP="00A4637B">
      <w:pPr>
        <w:tabs>
          <w:tab w:val="left" w:pos="142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Хитин – полисахарид, имеющий сходную с целлюлозой структуру. Из хитина состоят клеточные стенки грибов и панцири раков, крабов и остальных членистоногих.</w:t>
      </w:r>
    </w:p>
    <w:p w:rsidR="00B3214B" w:rsidRDefault="00B3214B" w:rsidP="00A4637B">
      <w:pPr>
        <w:tabs>
          <w:tab w:val="left" w:pos="142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Пектин представляет собой органическую кислоту. Он способен образовывать желе. </w:t>
      </w:r>
    </w:p>
    <w:p w:rsidR="00B3214B" w:rsidRDefault="00B3214B" w:rsidP="00A4637B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Растворимые волокна лучше выводят тяжелые металлы, токсичные вещества, радиоизотопы, холестерин.</w:t>
      </w:r>
    </w:p>
    <w:p w:rsidR="00B3214B" w:rsidRDefault="00B3214B" w:rsidP="00A4637B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Волокна лучше удерживают воду, способствуя формированию мягкой эластичной массы в кишечнике и улучшая ее выведение.</w:t>
      </w:r>
    </w:p>
    <w:p w:rsidR="00B3214B" w:rsidRDefault="00B3214B" w:rsidP="00A4637B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Помогают вывести из организма токсины и шлаки и регулируют уровень глюкозы.</w:t>
      </w:r>
    </w:p>
    <w:p w:rsidR="00B3214B" w:rsidRDefault="00B3214B" w:rsidP="00A4637B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Удаляют холестерин и желчные кислоты, находящиеся в желудочно-кишечном тракте.</w:t>
      </w:r>
    </w:p>
    <w:p w:rsidR="00B3214B" w:rsidRDefault="00B3214B" w:rsidP="00A4637B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Предотвращают попадание в кровь избыточного холестерина и желчных кислот.</w:t>
      </w:r>
    </w:p>
    <w:p w:rsidR="00B3214B" w:rsidRPr="00665BE7" w:rsidRDefault="00B3214B" w:rsidP="00A4637B">
      <w:pPr>
        <w:shd w:val="clear" w:color="auto" w:fill="FFFFFF"/>
        <w:tabs>
          <w:tab w:val="left" w:pos="142"/>
        </w:tabs>
        <w:spacing w:before="300" w:after="150"/>
        <w:ind w:firstLine="426"/>
        <w:jc w:val="center"/>
        <w:outlineLvl w:val="1"/>
        <w:rPr>
          <w:b/>
          <w:bCs/>
          <w:sz w:val="28"/>
          <w:szCs w:val="28"/>
        </w:rPr>
      </w:pPr>
      <w:r w:rsidRPr="00665BE7">
        <w:rPr>
          <w:b/>
          <w:bCs/>
          <w:sz w:val="28"/>
          <w:szCs w:val="28"/>
        </w:rPr>
        <w:t>Последствия ожирения</w:t>
      </w:r>
    </w:p>
    <w:p w:rsidR="00B3214B" w:rsidRPr="00665BE7" w:rsidRDefault="00B3214B" w:rsidP="00665BE7">
      <w:pPr>
        <w:shd w:val="clear" w:color="auto" w:fill="FFFFFF"/>
        <w:tabs>
          <w:tab w:val="left" w:pos="142"/>
        </w:tabs>
        <w:ind w:firstLine="426"/>
        <w:jc w:val="both"/>
        <w:rPr>
          <w:sz w:val="24"/>
          <w:szCs w:val="24"/>
        </w:rPr>
      </w:pPr>
      <w:proofErr w:type="spellStart"/>
      <w:r w:rsidRPr="00665BE7">
        <w:rPr>
          <w:sz w:val="24"/>
          <w:szCs w:val="24"/>
        </w:rPr>
        <w:t>Ожир</w:t>
      </w:r>
      <w:proofErr w:type="gramStart"/>
      <w:r w:rsidRPr="00665BE7">
        <w:rPr>
          <w:sz w:val="24"/>
          <w:szCs w:val="24"/>
        </w:rPr>
        <w:t>e</w:t>
      </w:r>
      <w:proofErr w:type="gramEnd"/>
      <w:r w:rsidRPr="00665BE7">
        <w:rPr>
          <w:sz w:val="24"/>
          <w:szCs w:val="24"/>
        </w:rPr>
        <w:t>ние</w:t>
      </w:r>
      <w:proofErr w:type="spellEnd"/>
      <w:r w:rsidRPr="00665BE7">
        <w:rPr>
          <w:sz w:val="24"/>
          <w:szCs w:val="24"/>
        </w:rPr>
        <w:t xml:space="preserve"> напрямую связано с некоторыми из наиболее распространенных заболеваний в современном обществе, включающих гипертонию, ишемическую болезнь сердца, артрит, холецистит, рак молочной железы, предстательной железы и толстой кишки.</w:t>
      </w:r>
    </w:p>
    <w:p w:rsidR="00B3214B" w:rsidRDefault="00B3214B" w:rsidP="00A4637B">
      <w:pPr>
        <w:shd w:val="clear" w:color="auto" w:fill="FFFFFF"/>
        <w:tabs>
          <w:tab w:val="left" w:pos="142"/>
        </w:tabs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Развитию ожирения способствует ряд факторов:</w:t>
      </w:r>
    </w:p>
    <w:p w:rsidR="00B3214B" w:rsidRDefault="00B3214B" w:rsidP="00A4637B">
      <w:pPr>
        <w:numPr>
          <w:ilvl w:val="0"/>
          <w:numId w:val="10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малоактивный образ жизни;</w:t>
      </w:r>
    </w:p>
    <w:p w:rsidR="00B3214B" w:rsidRDefault="00B3214B" w:rsidP="00A4637B">
      <w:pPr>
        <w:numPr>
          <w:ilvl w:val="0"/>
          <w:numId w:val="10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генетическая предрасположенность</w:t>
      </w:r>
    </w:p>
    <w:p w:rsidR="00B3214B" w:rsidRDefault="00B3214B" w:rsidP="00A4637B">
      <w:pPr>
        <w:numPr>
          <w:ilvl w:val="0"/>
          <w:numId w:val="10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недостатки в характере и режиме питания (чрезмерное потребление углеводов, жиров, соли, сладких и алкогольных напитков, прием пищи на ночь и др.);</w:t>
      </w:r>
    </w:p>
    <w:p w:rsidR="00B3214B" w:rsidRDefault="00B3214B" w:rsidP="00A4637B">
      <w:pPr>
        <w:numPr>
          <w:ilvl w:val="0"/>
          <w:numId w:val="10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некоторые эндокринные заболевания;</w:t>
      </w:r>
    </w:p>
    <w:p w:rsidR="00B3214B" w:rsidRDefault="00B3214B" w:rsidP="00A4637B">
      <w:pPr>
        <w:numPr>
          <w:ilvl w:val="0"/>
          <w:numId w:val="10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физиологические состояния (лактация, беременность);</w:t>
      </w:r>
    </w:p>
    <w:p w:rsidR="00B3214B" w:rsidRDefault="00B3214B" w:rsidP="00A4637B">
      <w:pPr>
        <w:numPr>
          <w:ilvl w:val="0"/>
          <w:numId w:val="10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rFonts w:eastAsiaTheme="minorHAnsi"/>
          <w:b/>
          <w:sz w:val="24"/>
          <w:szCs w:val="24"/>
          <w:lang w:eastAsia="en-US"/>
        </w:rPr>
      </w:pPr>
      <w:r>
        <w:rPr>
          <w:color w:val="000000"/>
          <w:sz w:val="24"/>
          <w:szCs w:val="24"/>
        </w:rPr>
        <w:t>стрессы, недосыпание, прием психотропных и гормональных препаратов.</w:t>
      </w:r>
    </w:p>
    <w:p w:rsidR="00B3214B" w:rsidRDefault="00B3214B" w:rsidP="00A4637B">
      <w:pPr>
        <w:pStyle w:val="a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br/>
      </w:r>
      <w:r w:rsidR="0098512F">
        <w:rPr>
          <w:b/>
          <w:bCs/>
          <w:bdr w:val="none" w:sz="0" w:space="0" w:color="auto" w:frame="1"/>
        </w:rPr>
        <w:t xml:space="preserve">                  </w:t>
      </w:r>
      <w:r w:rsidRPr="00B82345">
        <w:rPr>
          <w:b/>
          <w:bCs/>
          <w:bdr w:val="none" w:sz="0" w:space="0" w:color="auto" w:frame="1"/>
        </w:rPr>
        <w:t>Еда, от которой следует отказаться</w:t>
      </w:r>
      <w:r w:rsidR="000D03BE">
        <w:rPr>
          <w:b/>
          <w:bCs/>
          <w:bdr w:val="none" w:sz="0" w:space="0" w:color="auto" w:frame="1"/>
        </w:rPr>
        <w:t xml:space="preserve"> или ограничить приём</w:t>
      </w:r>
    </w:p>
    <w:p w:rsidR="00B82345" w:rsidRPr="00B82345" w:rsidRDefault="00B82345" w:rsidP="00A4637B">
      <w:pPr>
        <w:pStyle w:val="a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textAlignment w:val="baseline"/>
      </w:pPr>
      <w:bookmarkStart w:id="2" w:name="_GoBack"/>
      <w:bookmarkEnd w:id="2"/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жирное мясо – свинина, бекон, сало, колбасные изделия, шпик;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сливочное масло;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майонез;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сыр;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маргарин;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молочные и кисломолочные продукты с содержание жира более 15%;</w:t>
      </w:r>
    </w:p>
    <w:p w:rsidR="00B3214B" w:rsidRPr="00B82345" w:rsidRDefault="000D03BE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proofErr w:type="gramStart"/>
      <w:r>
        <w:rPr>
          <w:sz w:val="24"/>
          <w:szCs w:val="24"/>
        </w:rPr>
        <w:t>копченые</w:t>
      </w:r>
      <w:proofErr w:type="gramEnd"/>
      <w:r w:rsidR="00B3214B" w:rsidRPr="00B82345">
        <w:rPr>
          <w:sz w:val="24"/>
          <w:szCs w:val="24"/>
        </w:rPr>
        <w:t xml:space="preserve"> рыба</w:t>
      </w:r>
      <w:r>
        <w:rPr>
          <w:sz w:val="24"/>
          <w:szCs w:val="24"/>
        </w:rPr>
        <w:t xml:space="preserve"> и мясо</w:t>
      </w:r>
      <w:r w:rsidR="00B3214B" w:rsidRPr="00B82345">
        <w:rPr>
          <w:sz w:val="24"/>
          <w:szCs w:val="24"/>
        </w:rPr>
        <w:t>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чипсы и сухари (с различными пищевыми добавками);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семечки, орехи;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мясные консервы;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полуфабрикаты;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картофель фри и все продукты</w:t>
      </w:r>
      <w:r w:rsidR="00B82345">
        <w:rPr>
          <w:sz w:val="24"/>
          <w:szCs w:val="24"/>
        </w:rPr>
        <w:t>,</w:t>
      </w:r>
      <w:r w:rsidRPr="00B82345">
        <w:rPr>
          <w:sz w:val="24"/>
          <w:szCs w:val="24"/>
        </w:rPr>
        <w:t xml:space="preserve"> приготовленные во фритюре;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r w:rsidRPr="00B82345">
        <w:rPr>
          <w:sz w:val="24"/>
          <w:szCs w:val="24"/>
        </w:rPr>
        <w:t>продукты</w:t>
      </w:r>
      <w:r w:rsidR="00B82345">
        <w:rPr>
          <w:sz w:val="24"/>
          <w:szCs w:val="24"/>
        </w:rPr>
        <w:t>,</w:t>
      </w:r>
      <w:r w:rsidRPr="00B82345">
        <w:rPr>
          <w:sz w:val="24"/>
          <w:szCs w:val="24"/>
        </w:rPr>
        <w:t xml:space="preserve"> жаренные на большом количестве масла;</w:t>
      </w:r>
    </w:p>
    <w:p w:rsidR="00B3214B" w:rsidRPr="00B82345" w:rsidRDefault="00B3214B" w:rsidP="00A4637B">
      <w:pPr>
        <w:numPr>
          <w:ilvl w:val="0"/>
          <w:numId w:val="11"/>
        </w:numPr>
        <w:shd w:val="clear" w:color="auto" w:fill="FFFFFF"/>
        <w:tabs>
          <w:tab w:val="left" w:pos="142"/>
        </w:tabs>
        <w:overflowPunct/>
        <w:autoSpaceDE/>
        <w:adjustRightInd/>
        <w:ind w:left="0" w:firstLine="426"/>
        <w:jc w:val="both"/>
        <w:textAlignment w:val="auto"/>
        <w:rPr>
          <w:sz w:val="24"/>
          <w:szCs w:val="24"/>
        </w:rPr>
      </w:pPr>
      <w:proofErr w:type="spellStart"/>
      <w:r w:rsidRPr="00B82345">
        <w:rPr>
          <w:sz w:val="24"/>
          <w:szCs w:val="24"/>
        </w:rPr>
        <w:t>фастфуд</w:t>
      </w:r>
      <w:proofErr w:type="spellEnd"/>
      <w:r w:rsidRPr="00B82345">
        <w:rPr>
          <w:sz w:val="24"/>
          <w:szCs w:val="24"/>
        </w:rPr>
        <w:t>.</w:t>
      </w:r>
    </w:p>
    <w:p w:rsidR="00B3214B" w:rsidRDefault="00B3214B" w:rsidP="00A4637B">
      <w:pPr>
        <w:shd w:val="clear" w:color="auto" w:fill="FFFFFF"/>
        <w:tabs>
          <w:tab w:val="left" w:pos="142"/>
        </w:tabs>
        <w:ind w:left="450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Заболевания при ожирении</w:t>
      </w:r>
    </w:p>
    <w:p w:rsidR="00B3214B" w:rsidRDefault="00B3214B" w:rsidP="00A4637B">
      <w:pPr>
        <w:shd w:val="clear" w:color="auto" w:fill="FFFFFF"/>
        <w:tabs>
          <w:tab w:val="left" w:pos="142"/>
        </w:tabs>
        <w:ind w:left="450" w:firstLine="426"/>
        <w:jc w:val="both"/>
        <w:rPr>
          <w:color w:val="25282A"/>
          <w:sz w:val="24"/>
          <w:szCs w:val="24"/>
        </w:rPr>
      </w:pPr>
    </w:p>
    <w:p w:rsidR="00B3214B" w:rsidRDefault="00B3214B" w:rsidP="00A4637B">
      <w:pPr>
        <w:tabs>
          <w:tab w:val="left" w:pos="142"/>
        </w:tabs>
        <w:ind w:firstLine="426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>
        <w:rPr>
          <w:sz w:val="24"/>
          <w:szCs w:val="24"/>
        </w:rPr>
        <w:t xml:space="preserve">  В три раза чаще встречается артериальная гипертония.</w:t>
      </w:r>
    </w:p>
    <w:p w:rsidR="00B3214B" w:rsidRDefault="00B3214B" w:rsidP="00A4637B">
      <w:pPr>
        <w:tabs>
          <w:tab w:val="left" w:pos="142"/>
        </w:tabs>
        <w:ind w:firstLine="426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>
        <w:rPr>
          <w:sz w:val="24"/>
          <w:szCs w:val="24"/>
        </w:rPr>
        <w:t xml:space="preserve">  Развиваются нарушения углеводного обмена (сахарный диабет).</w:t>
      </w:r>
    </w:p>
    <w:p w:rsidR="00B3214B" w:rsidRDefault="00B3214B" w:rsidP="00A4637B">
      <w:pPr>
        <w:tabs>
          <w:tab w:val="left" w:pos="142"/>
        </w:tabs>
        <w:ind w:firstLine="426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>
        <w:rPr>
          <w:sz w:val="24"/>
          <w:szCs w:val="24"/>
        </w:rPr>
        <w:t xml:space="preserve">  Чаще обнаруживается повышенный уровень холестерина.</w:t>
      </w:r>
    </w:p>
    <w:p w:rsidR="00B3214B" w:rsidRDefault="00B3214B" w:rsidP="00A4637B">
      <w:pPr>
        <w:tabs>
          <w:tab w:val="left" w:pos="142"/>
        </w:tabs>
        <w:ind w:firstLine="426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>
        <w:rPr>
          <w:sz w:val="24"/>
          <w:szCs w:val="24"/>
        </w:rPr>
        <w:t xml:space="preserve">  Происходят атеросклеротические изменения в стенках сосудов сердца и мозга.</w:t>
      </w:r>
    </w:p>
    <w:p w:rsidR="00B3214B" w:rsidRDefault="009A4B55" w:rsidP="00A4637B">
      <w:pPr>
        <w:shd w:val="clear" w:color="auto" w:fill="FFFFFF"/>
        <w:tabs>
          <w:tab w:val="left" w:pos="142"/>
        </w:tabs>
        <w:jc w:val="both"/>
        <w:rPr>
          <w:sz w:val="24"/>
          <w:szCs w:val="24"/>
        </w:rPr>
      </w:pPr>
      <w:r>
        <w:rPr>
          <w:rFonts w:hAnsi="Symbol"/>
          <w:sz w:val="24"/>
          <w:szCs w:val="24"/>
        </w:rPr>
        <w:t xml:space="preserve">       </w:t>
      </w:r>
      <w:r w:rsidR="00B3214B">
        <w:rPr>
          <w:rFonts w:hAnsi="Symbol"/>
          <w:sz w:val="24"/>
          <w:szCs w:val="24"/>
        </w:rPr>
        <w:t></w:t>
      </w:r>
      <w:r w:rsidR="00B3214B">
        <w:rPr>
          <w:sz w:val="24"/>
          <w:szCs w:val="24"/>
        </w:rPr>
        <w:t xml:space="preserve">  Чаще бывают инфаркты миокарда, инсульты, ишемическая болезнь сердца.</w:t>
      </w:r>
    </w:p>
    <w:p w:rsidR="00B82345" w:rsidRDefault="00B82345" w:rsidP="00A4637B">
      <w:pPr>
        <w:shd w:val="clear" w:color="auto" w:fill="FFFFFF"/>
        <w:tabs>
          <w:tab w:val="left" w:pos="142"/>
        </w:tabs>
        <w:ind w:left="450" w:firstLine="426"/>
        <w:jc w:val="center"/>
        <w:rPr>
          <w:b/>
          <w:sz w:val="28"/>
          <w:szCs w:val="28"/>
        </w:rPr>
      </w:pPr>
    </w:p>
    <w:p w:rsidR="009A4B55" w:rsidRDefault="009A4B55" w:rsidP="00A4637B">
      <w:pPr>
        <w:shd w:val="clear" w:color="auto" w:fill="FFFFFF"/>
        <w:tabs>
          <w:tab w:val="left" w:pos="142"/>
        </w:tabs>
        <w:ind w:left="450"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заболевания </w:t>
      </w:r>
      <w:r w:rsidR="00B3214B">
        <w:rPr>
          <w:b/>
          <w:sz w:val="28"/>
          <w:szCs w:val="28"/>
        </w:rPr>
        <w:t xml:space="preserve">органов </w:t>
      </w:r>
    </w:p>
    <w:p w:rsidR="00B3214B" w:rsidRDefault="00B3214B" w:rsidP="00A4637B">
      <w:pPr>
        <w:shd w:val="clear" w:color="auto" w:fill="FFFFFF"/>
        <w:tabs>
          <w:tab w:val="left" w:pos="142"/>
        </w:tabs>
        <w:ind w:left="450"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пищеварения</w:t>
      </w:r>
      <w:r w:rsidR="009A4B55">
        <w:rPr>
          <w:b/>
          <w:sz w:val="28"/>
          <w:szCs w:val="28"/>
        </w:rPr>
        <w:t xml:space="preserve"> и зубов</w:t>
      </w:r>
    </w:p>
    <w:p w:rsidR="00B3214B" w:rsidRDefault="00B3214B" w:rsidP="000D03BE">
      <w:pPr>
        <w:shd w:val="clear" w:color="auto" w:fill="FFFFFF"/>
        <w:tabs>
          <w:tab w:val="left" w:pos="142"/>
        </w:tabs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77457C">
        <w:rPr>
          <w:b/>
          <w:sz w:val="24"/>
          <w:szCs w:val="24"/>
        </w:rPr>
        <w:t>Гастрит.</w:t>
      </w:r>
      <w:r>
        <w:rPr>
          <w:sz w:val="24"/>
          <w:szCs w:val="24"/>
        </w:rPr>
        <w:t xml:space="preserve"> Причины возникновения гастрита могут быть различными. Существуют острые и хронические гастриты. Характерным симптомом является появление тянущей боли после приема пищи, а также кислая отрыжка и общее снижение аппетита. </w:t>
      </w:r>
    </w:p>
    <w:p w:rsidR="00B3214B" w:rsidRDefault="00B3214B" w:rsidP="000D03BE">
      <w:pPr>
        <w:shd w:val="clear" w:color="auto" w:fill="FFFFFF"/>
        <w:tabs>
          <w:tab w:val="left" w:pos="142"/>
        </w:tabs>
        <w:ind w:firstLine="567"/>
        <w:jc w:val="both"/>
        <w:rPr>
          <w:sz w:val="24"/>
          <w:szCs w:val="24"/>
        </w:rPr>
      </w:pPr>
      <w:r w:rsidRPr="0077457C">
        <w:rPr>
          <w:b/>
          <w:sz w:val="24"/>
          <w:szCs w:val="24"/>
        </w:rPr>
        <w:t>Язвенная болезнь.</w:t>
      </w:r>
      <w:r>
        <w:rPr>
          <w:sz w:val="24"/>
          <w:szCs w:val="24"/>
        </w:rPr>
        <w:t xml:space="preserve"> Поражает слизистую желудка или двенадцатиперстной кишки, когда происходит образование язв на слизистой из-за действия соляной кислоты и микроорганизмов. </w:t>
      </w:r>
    </w:p>
    <w:p w:rsidR="00B3214B" w:rsidRDefault="00B3214B" w:rsidP="000D03BE">
      <w:pPr>
        <w:shd w:val="clear" w:color="auto" w:fill="FFFFFF"/>
        <w:tabs>
          <w:tab w:val="left" w:pos="142"/>
        </w:tabs>
        <w:ind w:firstLine="567"/>
        <w:jc w:val="both"/>
        <w:rPr>
          <w:sz w:val="24"/>
          <w:szCs w:val="24"/>
        </w:rPr>
      </w:pPr>
      <w:r w:rsidRPr="0077457C">
        <w:rPr>
          <w:b/>
          <w:sz w:val="24"/>
          <w:szCs w:val="24"/>
        </w:rPr>
        <w:lastRenderedPageBreak/>
        <w:t>Колиты</w:t>
      </w:r>
      <w:r>
        <w:rPr>
          <w:sz w:val="24"/>
          <w:szCs w:val="24"/>
        </w:rPr>
        <w:t>. Воспаление слизистой оболочки толстого кишечника, в запущенных случаях способное привести к серьезным последствиям в виде кровотечений и злокачественных образований.</w:t>
      </w:r>
    </w:p>
    <w:p w:rsidR="00B3214B" w:rsidRDefault="00B3214B" w:rsidP="000D03BE">
      <w:pPr>
        <w:shd w:val="clear" w:color="auto" w:fill="FFFFFF"/>
        <w:tabs>
          <w:tab w:val="left" w:pos="142"/>
        </w:tabs>
        <w:ind w:firstLine="567"/>
        <w:jc w:val="both"/>
        <w:rPr>
          <w:rStyle w:val="apple-converted-space"/>
          <w:shd w:val="clear" w:color="auto" w:fill="FFFFFF"/>
        </w:rPr>
      </w:pPr>
      <w:r w:rsidRPr="0077457C">
        <w:rPr>
          <w:b/>
          <w:sz w:val="24"/>
          <w:szCs w:val="24"/>
          <w:shd w:val="clear" w:color="auto" w:fill="FFFFFF"/>
        </w:rPr>
        <w:t>Панкреатит</w:t>
      </w:r>
      <w:r>
        <w:rPr>
          <w:sz w:val="24"/>
          <w:szCs w:val="24"/>
          <w:shd w:val="clear" w:color="auto" w:fill="FFFFFF"/>
        </w:rPr>
        <w:t xml:space="preserve"> – воспалительный процесс, при котором поражаются ткани поджелудочной железы, органа внутри- и внешнесекреторной функции.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</w:p>
    <w:p w:rsidR="00B3214B" w:rsidRDefault="0065776E" w:rsidP="000D03BE">
      <w:pPr>
        <w:tabs>
          <w:tab w:val="left" w:pos="142"/>
        </w:tabs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B3214B" w:rsidRPr="0077457C">
        <w:rPr>
          <w:b/>
          <w:sz w:val="24"/>
          <w:szCs w:val="24"/>
        </w:rPr>
        <w:t>Цирроз печени</w:t>
      </w:r>
      <w:r w:rsidR="00B3214B">
        <w:rPr>
          <w:sz w:val="24"/>
          <w:szCs w:val="24"/>
        </w:rPr>
        <w:t xml:space="preserve"> — хроническое прогрессирующее заболевание, в основе которого постепенная гибель клеток печени (</w:t>
      </w:r>
      <w:proofErr w:type="spellStart"/>
      <w:r w:rsidR="00B3214B">
        <w:rPr>
          <w:sz w:val="24"/>
          <w:szCs w:val="24"/>
        </w:rPr>
        <w:t>гепатоцитов</w:t>
      </w:r>
      <w:proofErr w:type="spellEnd"/>
      <w:r w:rsidR="00B3214B">
        <w:rPr>
          <w:sz w:val="24"/>
          <w:szCs w:val="24"/>
        </w:rPr>
        <w:t xml:space="preserve">), избыточное разрастание нефункциональной соединительной ткани и активное деление сохранившихся </w:t>
      </w:r>
      <w:proofErr w:type="spellStart"/>
      <w:r w:rsidR="00B3214B">
        <w:rPr>
          <w:sz w:val="24"/>
          <w:szCs w:val="24"/>
        </w:rPr>
        <w:t>гепатоцитов</w:t>
      </w:r>
      <w:proofErr w:type="spellEnd"/>
      <w:r w:rsidR="00B3214B">
        <w:rPr>
          <w:sz w:val="24"/>
          <w:szCs w:val="24"/>
        </w:rPr>
        <w:t>. Это ведет к нарушению нормального строения органа, невозможности выполнять функции (развитию печеночной недостаточности) и изменению внутрипеченочного кровотока.</w:t>
      </w:r>
    </w:p>
    <w:p w:rsidR="009A4B55" w:rsidRPr="009A4B55" w:rsidRDefault="00D82124" w:rsidP="000D03BE">
      <w:pPr>
        <w:shd w:val="clear" w:color="auto" w:fill="FFFFFF"/>
        <w:overflowPunct/>
        <w:autoSpaceDE/>
        <w:autoSpaceDN/>
        <w:adjustRightInd/>
        <w:ind w:firstLine="567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</w:t>
      </w:r>
      <w:r w:rsidR="009A4B55" w:rsidRPr="009A4B55">
        <w:rPr>
          <w:b/>
          <w:color w:val="000000"/>
          <w:sz w:val="24"/>
          <w:szCs w:val="24"/>
        </w:rPr>
        <w:t>Пульпит</w:t>
      </w:r>
      <w:r w:rsidR="009A4B55" w:rsidRPr="009A4B55">
        <w:rPr>
          <w:color w:val="000000"/>
          <w:sz w:val="24"/>
          <w:szCs w:val="24"/>
        </w:rPr>
        <w:t xml:space="preserve"> собой представляет </w:t>
      </w:r>
      <w:r w:rsidR="009A4B55">
        <w:rPr>
          <w:color w:val="000000"/>
          <w:sz w:val="24"/>
          <w:szCs w:val="24"/>
        </w:rPr>
        <w:t>воспалительный процесс пульпы, которая содержит рыхлую соединительную ткань</w:t>
      </w:r>
      <w:r w:rsidR="009A4B55" w:rsidRPr="009A4B55">
        <w:rPr>
          <w:color w:val="000000"/>
          <w:sz w:val="24"/>
          <w:szCs w:val="24"/>
        </w:rPr>
        <w:t xml:space="preserve"> с большим количеством сосудов и нервных окончаний.</w:t>
      </w:r>
      <w:r w:rsidR="009A4B55">
        <w:rPr>
          <w:color w:val="000000"/>
          <w:sz w:val="24"/>
          <w:szCs w:val="24"/>
        </w:rPr>
        <w:t xml:space="preserve"> </w:t>
      </w:r>
      <w:r w:rsidR="009A4B55" w:rsidRPr="009A4B55">
        <w:rPr>
          <w:color w:val="000000"/>
          <w:sz w:val="24"/>
          <w:szCs w:val="24"/>
        </w:rPr>
        <w:t>К основным причинам появления этого зубного заболевания относят инфекции и иные раздражители, которые попадают в пульпу через полость</w:t>
      </w:r>
      <w:r w:rsidR="009A4B55">
        <w:rPr>
          <w:color w:val="000000"/>
          <w:sz w:val="24"/>
          <w:szCs w:val="24"/>
        </w:rPr>
        <w:t>,</w:t>
      </w:r>
      <w:r w:rsidR="009A4B55" w:rsidRPr="009A4B55">
        <w:rPr>
          <w:color w:val="000000"/>
          <w:sz w:val="24"/>
          <w:szCs w:val="24"/>
        </w:rPr>
        <w:t xml:space="preserve"> поврежденную кариесом.</w:t>
      </w:r>
    </w:p>
    <w:p w:rsidR="009A4B55" w:rsidRDefault="009A4B55" w:rsidP="00A4637B">
      <w:pPr>
        <w:shd w:val="clear" w:color="auto" w:fill="FFFFFF"/>
        <w:tabs>
          <w:tab w:val="left" w:pos="142"/>
        </w:tabs>
        <w:overflowPunct/>
        <w:autoSpaceDE/>
        <w:autoSpaceDN/>
        <w:adjustRightInd/>
        <w:ind w:firstLine="567"/>
        <w:jc w:val="both"/>
        <w:rPr>
          <w:color w:val="000000"/>
          <w:sz w:val="24"/>
          <w:szCs w:val="24"/>
        </w:rPr>
      </w:pPr>
      <w:r w:rsidRPr="009A4B55">
        <w:rPr>
          <w:color w:val="000000"/>
          <w:sz w:val="24"/>
          <w:szCs w:val="24"/>
        </w:rPr>
        <w:t>Основными признаками и симптомами заболевания являются:</w:t>
      </w:r>
    </w:p>
    <w:p w:rsidR="009A4B55" w:rsidRDefault="009A4B55" w:rsidP="00A4637B">
      <w:pPr>
        <w:shd w:val="clear" w:color="auto" w:fill="FFFFFF"/>
        <w:tabs>
          <w:tab w:val="left" w:pos="142"/>
        </w:tabs>
        <w:overflowPunct/>
        <w:autoSpaceDE/>
        <w:autoSpaceDN/>
        <w:adjustRightInd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Пульсирующие болевые ощущения в области головы и шеи.</w:t>
      </w:r>
    </w:p>
    <w:p w:rsidR="009A4B55" w:rsidRDefault="009A4B55" w:rsidP="00A4637B">
      <w:pPr>
        <w:shd w:val="clear" w:color="auto" w:fill="FFFFFF"/>
        <w:tabs>
          <w:tab w:val="left" w:pos="142"/>
        </w:tabs>
        <w:overflowPunct/>
        <w:autoSpaceDE/>
        <w:autoSpaceDN/>
        <w:adjustRightInd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Усиление болей в ночное время.</w:t>
      </w:r>
    </w:p>
    <w:p w:rsidR="0085269C" w:rsidRDefault="00D62503" w:rsidP="000D03BE">
      <w:pPr>
        <w:shd w:val="clear" w:color="auto" w:fill="FFFFFF"/>
        <w:tabs>
          <w:tab w:val="left" w:pos="142"/>
        </w:tabs>
        <w:overflowPunct/>
        <w:autoSpaceDE/>
        <w:autoSpaceDN/>
        <w:adjustRightInd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proofErr w:type="spellStart"/>
      <w:r w:rsidRPr="00D62503">
        <w:rPr>
          <w:b/>
          <w:color w:val="000000"/>
          <w:sz w:val="24"/>
          <w:szCs w:val="24"/>
          <w:shd w:val="clear" w:color="auto" w:fill="FFFFFF"/>
        </w:rPr>
        <w:t>Периодонтид</w:t>
      </w:r>
      <w:proofErr w:type="spellEnd"/>
      <w:r w:rsidRPr="00D62503">
        <w:rPr>
          <w:b/>
          <w:color w:val="000000"/>
          <w:sz w:val="24"/>
          <w:szCs w:val="24"/>
          <w:shd w:val="clear" w:color="auto" w:fill="FFFFFF"/>
        </w:rPr>
        <w:t>.</w:t>
      </w:r>
      <w:r w:rsidRPr="00D62503">
        <w:rPr>
          <w:color w:val="000000"/>
          <w:sz w:val="24"/>
          <w:szCs w:val="24"/>
          <w:shd w:val="clear" w:color="auto" w:fill="FFFFFF"/>
        </w:rPr>
        <w:t xml:space="preserve"> Это воспаление в области надкостницы (корневой оболочке зуба), а также примыкающих тканей. Появляется процесс воспаления в результате кариеса, а также проникновения патогенных бактерий через отверстие из канала корня. Заболевание характеризуется пульсирующими и нарастающими болезненными ощущениями. При этом непереносимость боли происходит при смыкании зубов или механических нагрузках.</w:t>
      </w:r>
      <w:r w:rsidR="0085269C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D62503" w:rsidRPr="0085269C" w:rsidRDefault="00D62503" w:rsidP="000D03BE">
      <w:pPr>
        <w:shd w:val="clear" w:color="auto" w:fill="FFFFFF"/>
        <w:tabs>
          <w:tab w:val="left" w:pos="142"/>
        </w:tabs>
        <w:overflowPunct/>
        <w:autoSpaceDE/>
        <w:autoSpaceDN/>
        <w:adjustRightInd/>
        <w:ind w:firstLine="567"/>
        <w:jc w:val="both"/>
        <w:rPr>
          <w:color w:val="000000"/>
          <w:sz w:val="24"/>
          <w:szCs w:val="24"/>
        </w:rPr>
      </w:pPr>
      <w:r w:rsidRPr="0085269C">
        <w:rPr>
          <w:b/>
          <w:color w:val="000000"/>
          <w:sz w:val="24"/>
          <w:szCs w:val="24"/>
          <w:shd w:val="clear" w:color="auto" w:fill="FFFFFF"/>
        </w:rPr>
        <w:t>Кариес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85269C">
        <w:rPr>
          <w:color w:val="000000"/>
          <w:sz w:val="24"/>
          <w:szCs w:val="24"/>
        </w:rPr>
        <w:t xml:space="preserve">— это разрушение зуба, которое начинается с растворения минеральных веществ, входящих в состав зуба, с </w:t>
      </w:r>
      <w:proofErr w:type="gramStart"/>
      <w:r w:rsidRPr="0085269C">
        <w:rPr>
          <w:color w:val="000000"/>
          <w:sz w:val="24"/>
          <w:szCs w:val="24"/>
        </w:rPr>
        <w:t>последующими</w:t>
      </w:r>
      <w:proofErr w:type="gramEnd"/>
      <w:r w:rsidRPr="0085269C">
        <w:rPr>
          <w:color w:val="000000"/>
          <w:sz w:val="24"/>
          <w:szCs w:val="24"/>
        </w:rPr>
        <w:t xml:space="preserve"> образованием дырки.</w:t>
      </w:r>
      <w:r w:rsidR="0085269C">
        <w:rPr>
          <w:color w:val="000000"/>
        </w:rPr>
        <w:t xml:space="preserve"> </w:t>
      </w:r>
      <w:r w:rsidR="0085269C" w:rsidRPr="0085269C">
        <w:rPr>
          <w:color w:val="000000"/>
          <w:sz w:val="24"/>
          <w:szCs w:val="24"/>
        </w:rPr>
        <w:t>Кариес заболевание</w:t>
      </w:r>
      <w:r w:rsidRPr="0085269C">
        <w:rPr>
          <w:color w:val="000000"/>
          <w:sz w:val="24"/>
          <w:szCs w:val="24"/>
        </w:rPr>
        <w:t xml:space="preserve"> инфекционное, связанное с микробами</w:t>
      </w:r>
      <w:r w:rsidR="0085269C" w:rsidRPr="0085269C">
        <w:rPr>
          <w:color w:val="000000"/>
          <w:sz w:val="24"/>
          <w:szCs w:val="24"/>
        </w:rPr>
        <w:t>, где ведущую роль выполняют стрептококки</w:t>
      </w:r>
      <w:r w:rsidRPr="0085269C">
        <w:rPr>
          <w:color w:val="000000"/>
          <w:sz w:val="24"/>
          <w:szCs w:val="24"/>
        </w:rPr>
        <w:t>.</w:t>
      </w:r>
    </w:p>
    <w:p w:rsidR="009A4B55" w:rsidRDefault="009A4B55" w:rsidP="00A4637B">
      <w:pPr>
        <w:tabs>
          <w:tab w:val="left" w:pos="142"/>
        </w:tabs>
        <w:ind w:firstLine="567"/>
        <w:jc w:val="both"/>
      </w:pPr>
    </w:p>
    <w:p w:rsidR="00B3214B" w:rsidRDefault="00B3214B" w:rsidP="00A4637B">
      <w:pPr>
        <w:pStyle w:val="rtejustify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textAlignment w:val="baseline"/>
      </w:pPr>
    </w:p>
    <w:p w:rsidR="00B3214B" w:rsidRDefault="00B3214B" w:rsidP="00A4637B">
      <w:pPr>
        <w:shd w:val="clear" w:color="auto" w:fill="FFFFFF"/>
        <w:tabs>
          <w:tab w:val="left" w:pos="142"/>
        </w:tabs>
        <w:spacing w:line="360" w:lineRule="atLeast"/>
        <w:ind w:firstLine="426"/>
        <w:jc w:val="both"/>
        <w:rPr>
          <w:rFonts w:eastAsiaTheme="minorHAnsi"/>
          <w:b/>
          <w:sz w:val="24"/>
          <w:szCs w:val="24"/>
          <w:lang w:eastAsia="en-US"/>
        </w:rPr>
      </w:pPr>
    </w:p>
    <w:p w:rsidR="00B3214B" w:rsidRDefault="00B3214B" w:rsidP="00A4637B">
      <w:pPr>
        <w:tabs>
          <w:tab w:val="left" w:pos="142"/>
        </w:tabs>
        <w:ind w:firstLine="426"/>
      </w:pPr>
    </w:p>
    <w:p w:rsidR="00513A43" w:rsidRPr="00212879" w:rsidRDefault="00513A43" w:rsidP="00A4637B">
      <w:pPr>
        <w:tabs>
          <w:tab w:val="left" w:pos="142"/>
        </w:tabs>
        <w:ind w:firstLine="567"/>
        <w:jc w:val="both"/>
        <w:rPr>
          <w:sz w:val="24"/>
          <w:szCs w:val="24"/>
        </w:rPr>
      </w:pPr>
    </w:p>
    <w:p w:rsidR="00513A43" w:rsidRPr="00736A17" w:rsidRDefault="00513A43" w:rsidP="00A4637B">
      <w:pPr>
        <w:shd w:val="clear" w:color="auto" w:fill="FFFFFF"/>
        <w:tabs>
          <w:tab w:val="left" w:pos="142"/>
        </w:tabs>
        <w:overflowPunct/>
        <w:autoSpaceDE/>
        <w:autoSpaceDN/>
        <w:adjustRightInd/>
        <w:spacing w:after="30"/>
        <w:ind w:left="567" w:firstLine="567"/>
        <w:jc w:val="both"/>
        <w:textAlignment w:val="auto"/>
        <w:rPr>
          <w:sz w:val="24"/>
          <w:szCs w:val="24"/>
        </w:rPr>
      </w:pPr>
    </w:p>
    <w:p w:rsidR="00513A43" w:rsidRPr="00736A17" w:rsidRDefault="00513A43" w:rsidP="00A4637B">
      <w:pPr>
        <w:tabs>
          <w:tab w:val="left" w:pos="142"/>
        </w:tabs>
        <w:ind w:firstLine="567"/>
        <w:jc w:val="both"/>
        <w:rPr>
          <w:sz w:val="24"/>
          <w:szCs w:val="24"/>
        </w:rPr>
      </w:pPr>
    </w:p>
    <w:p w:rsidR="00513A43" w:rsidRDefault="00513A43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362679" w:rsidRDefault="00362679" w:rsidP="00A4637B">
      <w:pPr>
        <w:tabs>
          <w:tab w:val="left" w:pos="142"/>
        </w:tabs>
        <w:ind w:firstLine="567"/>
        <w:jc w:val="both"/>
        <w:rPr>
          <w:sz w:val="24"/>
        </w:rPr>
      </w:pPr>
    </w:p>
    <w:p w:rsidR="009673F2" w:rsidRDefault="009673F2" w:rsidP="00A4637B">
      <w:pPr>
        <w:tabs>
          <w:tab w:val="left" w:pos="142"/>
        </w:tabs>
        <w:ind w:firstLine="567"/>
      </w:pPr>
    </w:p>
    <w:sectPr w:rsidR="009673F2" w:rsidSect="00A4637B">
      <w:pgSz w:w="11906" w:h="16838"/>
      <w:pgMar w:top="1135" w:right="1133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55A5"/>
    <w:multiLevelType w:val="hybridMultilevel"/>
    <w:tmpl w:val="17DEF612"/>
    <w:lvl w:ilvl="0" w:tplc="FFF61CF4">
      <w:start w:val="1"/>
      <w:numFmt w:val="decimal"/>
      <w:lvlText w:val="%1."/>
      <w:lvlJc w:val="left"/>
      <w:pPr>
        <w:ind w:left="987" w:hanging="360"/>
      </w:pPr>
    </w:lvl>
    <w:lvl w:ilvl="1" w:tplc="04190019">
      <w:start w:val="1"/>
      <w:numFmt w:val="lowerLetter"/>
      <w:lvlText w:val="%2."/>
      <w:lvlJc w:val="left"/>
      <w:pPr>
        <w:ind w:left="1707" w:hanging="360"/>
      </w:pPr>
    </w:lvl>
    <w:lvl w:ilvl="2" w:tplc="0419001B">
      <w:start w:val="1"/>
      <w:numFmt w:val="lowerRoman"/>
      <w:lvlText w:val="%3."/>
      <w:lvlJc w:val="right"/>
      <w:pPr>
        <w:ind w:left="2427" w:hanging="180"/>
      </w:pPr>
    </w:lvl>
    <w:lvl w:ilvl="3" w:tplc="0419000F">
      <w:start w:val="1"/>
      <w:numFmt w:val="decimal"/>
      <w:lvlText w:val="%4."/>
      <w:lvlJc w:val="left"/>
      <w:pPr>
        <w:ind w:left="3147" w:hanging="360"/>
      </w:pPr>
    </w:lvl>
    <w:lvl w:ilvl="4" w:tplc="04190019">
      <w:start w:val="1"/>
      <w:numFmt w:val="lowerLetter"/>
      <w:lvlText w:val="%5."/>
      <w:lvlJc w:val="left"/>
      <w:pPr>
        <w:ind w:left="3867" w:hanging="360"/>
      </w:pPr>
    </w:lvl>
    <w:lvl w:ilvl="5" w:tplc="0419001B">
      <w:start w:val="1"/>
      <w:numFmt w:val="lowerRoman"/>
      <w:lvlText w:val="%6."/>
      <w:lvlJc w:val="right"/>
      <w:pPr>
        <w:ind w:left="4587" w:hanging="180"/>
      </w:pPr>
    </w:lvl>
    <w:lvl w:ilvl="6" w:tplc="0419000F">
      <w:start w:val="1"/>
      <w:numFmt w:val="decimal"/>
      <w:lvlText w:val="%7."/>
      <w:lvlJc w:val="left"/>
      <w:pPr>
        <w:ind w:left="5307" w:hanging="360"/>
      </w:pPr>
    </w:lvl>
    <w:lvl w:ilvl="7" w:tplc="04190019">
      <w:start w:val="1"/>
      <w:numFmt w:val="lowerLetter"/>
      <w:lvlText w:val="%8."/>
      <w:lvlJc w:val="left"/>
      <w:pPr>
        <w:ind w:left="6027" w:hanging="360"/>
      </w:pPr>
    </w:lvl>
    <w:lvl w:ilvl="8" w:tplc="0419001B">
      <w:start w:val="1"/>
      <w:numFmt w:val="lowerRoman"/>
      <w:lvlText w:val="%9."/>
      <w:lvlJc w:val="right"/>
      <w:pPr>
        <w:ind w:left="6747" w:hanging="180"/>
      </w:pPr>
    </w:lvl>
  </w:abstractNum>
  <w:abstractNum w:abstractNumId="1">
    <w:nsid w:val="13295042"/>
    <w:multiLevelType w:val="multilevel"/>
    <w:tmpl w:val="7AF6AA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3C0A09"/>
    <w:multiLevelType w:val="singleLevel"/>
    <w:tmpl w:val="0BECD836"/>
    <w:lvl w:ilvl="0">
      <w:start w:val="1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">
    <w:nsid w:val="249B1999"/>
    <w:multiLevelType w:val="multilevel"/>
    <w:tmpl w:val="706A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4639A1"/>
    <w:multiLevelType w:val="multilevel"/>
    <w:tmpl w:val="647A1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E852BC"/>
    <w:multiLevelType w:val="hybridMultilevel"/>
    <w:tmpl w:val="348E76B2"/>
    <w:lvl w:ilvl="0" w:tplc="3E942080">
      <w:start w:val="1"/>
      <w:numFmt w:val="decimal"/>
      <w:lvlText w:val="%1."/>
      <w:lvlJc w:val="left"/>
      <w:pPr>
        <w:ind w:left="11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57" w:hanging="360"/>
      </w:pPr>
    </w:lvl>
    <w:lvl w:ilvl="2" w:tplc="0419001B" w:tentative="1">
      <w:start w:val="1"/>
      <w:numFmt w:val="lowerRoman"/>
      <w:lvlText w:val="%3."/>
      <w:lvlJc w:val="right"/>
      <w:pPr>
        <w:ind w:left="2577" w:hanging="180"/>
      </w:pPr>
    </w:lvl>
    <w:lvl w:ilvl="3" w:tplc="0419000F" w:tentative="1">
      <w:start w:val="1"/>
      <w:numFmt w:val="decimal"/>
      <w:lvlText w:val="%4."/>
      <w:lvlJc w:val="left"/>
      <w:pPr>
        <w:ind w:left="3297" w:hanging="360"/>
      </w:pPr>
    </w:lvl>
    <w:lvl w:ilvl="4" w:tplc="04190019" w:tentative="1">
      <w:start w:val="1"/>
      <w:numFmt w:val="lowerLetter"/>
      <w:lvlText w:val="%5."/>
      <w:lvlJc w:val="left"/>
      <w:pPr>
        <w:ind w:left="4017" w:hanging="360"/>
      </w:pPr>
    </w:lvl>
    <w:lvl w:ilvl="5" w:tplc="0419001B" w:tentative="1">
      <w:start w:val="1"/>
      <w:numFmt w:val="lowerRoman"/>
      <w:lvlText w:val="%6."/>
      <w:lvlJc w:val="right"/>
      <w:pPr>
        <w:ind w:left="4737" w:hanging="180"/>
      </w:pPr>
    </w:lvl>
    <w:lvl w:ilvl="6" w:tplc="0419000F" w:tentative="1">
      <w:start w:val="1"/>
      <w:numFmt w:val="decimal"/>
      <w:lvlText w:val="%7."/>
      <w:lvlJc w:val="left"/>
      <w:pPr>
        <w:ind w:left="5457" w:hanging="360"/>
      </w:pPr>
    </w:lvl>
    <w:lvl w:ilvl="7" w:tplc="04190019" w:tentative="1">
      <w:start w:val="1"/>
      <w:numFmt w:val="lowerLetter"/>
      <w:lvlText w:val="%8."/>
      <w:lvlJc w:val="left"/>
      <w:pPr>
        <w:ind w:left="6177" w:hanging="360"/>
      </w:pPr>
    </w:lvl>
    <w:lvl w:ilvl="8" w:tplc="0419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6">
    <w:nsid w:val="4DFF04B4"/>
    <w:multiLevelType w:val="multilevel"/>
    <w:tmpl w:val="BDBC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1F0958"/>
    <w:multiLevelType w:val="multilevel"/>
    <w:tmpl w:val="66D43AE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8">
    <w:nsid w:val="56C75137"/>
    <w:multiLevelType w:val="hybridMultilevel"/>
    <w:tmpl w:val="F21CC612"/>
    <w:lvl w:ilvl="0" w:tplc="449C860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E934364"/>
    <w:multiLevelType w:val="multilevel"/>
    <w:tmpl w:val="4132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83B53B4"/>
    <w:multiLevelType w:val="hybridMultilevel"/>
    <w:tmpl w:val="D48CA3DE"/>
    <w:lvl w:ilvl="0" w:tplc="66A423C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F7AA5"/>
    <w:rsid w:val="000123EA"/>
    <w:rsid w:val="0001628F"/>
    <w:rsid w:val="00025949"/>
    <w:rsid w:val="000477B7"/>
    <w:rsid w:val="00086229"/>
    <w:rsid w:val="000C5B73"/>
    <w:rsid w:val="000D03BE"/>
    <w:rsid w:val="000E78C8"/>
    <w:rsid w:val="000F1120"/>
    <w:rsid w:val="000F4F02"/>
    <w:rsid w:val="00123D9E"/>
    <w:rsid w:val="00153B1E"/>
    <w:rsid w:val="00171C3F"/>
    <w:rsid w:val="00182B24"/>
    <w:rsid w:val="001914D9"/>
    <w:rsid w:val="00191746"/>
    <w:rsid w:val="00192C4C"/>
    <w:rsid w:val="001C332B"/>
    <w:rsid w:val="001C7C51"/>
    <w:rsid w:val="00212374"/>
    <w:rsid w:val="00226170"/>
    <w:rsid w:val="00233726"/>
    <w:rsid w:val="002D405F"/>
    <w:rsid w:val="002D6D57"/>
    <w:rsid w:val="002F0395"/>
    <w:rsid w:val="00362679"/>
    <w:rsid w:val="00380E7A"/>
    <w:rsid w:val="003A27D7"/>
    <w:rsid w:val="003A2DDB"/>
    <w:rsid w:val="003A5C44"/>
    <w:rsid w:val="003B44DA"/>
    <w:rsid w:val="003C1FF2"/>
    <w:rsid w:val="003D0467"/>
    <w:rsid w:val="003D3193"/>
    <w:rsid w:val="003E063D"/>
    <w:rsid w:val="003E7FE7"/>
    <w:rsid w:val="003F59C7"/>
    <w:rsid w:val="00404A86"/>
    <w:rsid w:val="00406D69"/>
    <w:rsid w:val="0043160A"/>
    <w:rsid w:val="00434D57"/>
    <w:rsid w:val="00455DDE"/>
    <w:rsid w:val="0046226C"/>
    <w:rsid w:val="00487323"/>
    <w:rsid w:val="004A20C1"/>
    <w:rsid w:val="004D537D"/>
    <w:rsid w:val="004F7AA5"/>
    <w:rsid w:val="00513A43"/>
    <w:rsid w:val="005312BF"/>
    <w:rsid w:val="00562E55"/>
    <w:rsid w:val="005E53E3"/>
    <w:rsid w:val="00616231"/>
    <w:rsid w:val="006430B8"/>
    <w:rsid w:val="0065776E"/>
    <w:rsid w:val="00665BE7"/>
    <w:rsid w:val="00666AFB"/>
    <w:rsid w:val="007151E2"/>
    <w:rsid w:val="0073726D"/>
    <w:rsid w:val="0077376A"/>
    <w:rsid w:val="00773972"/>
    <w:rsid w:val="0077457C"/>
    <w:rsid w:val="007A79DA"/>
    <w:rsid w:val="007C15B8"/>
    <w:rsid w:val="007D3CC8"/>
    <w:rsid w:val="00813CB5"/>
    <w:rsid w:val="00847DA8"/>
    <w:rsid w:val="0085269C"/>
    <w:rsid w:val="00865A75"/>
    <w:rsid w:val="008A2A77"/>
    <w:rsid w:val="008D2DBC"/>
    <w:rsid w:val="00923712"/>
    <w:rsid w:val="00936013"/>
    <w:rsid w:val="00940733"/>
    <w:rsid w:val="009673F2"/>
    <w:rsid w:val="0098512F"/>
    <w:rsid w:val="00994ACE"/>
    <w:rsid w:val="009A2B77"/>
    <w:rsid w:val="009A4B55"/>
    <w:rsid w:val="009C6EA9"/>
    <w:rsid w:val="00A07BB8"/>
    <w:rsid w:val="00A24148"/>
    <w:rsid w:val="00A33866"/>
    <w:rsid w:val="00A4637B"/>
    <w:rsid w:val="00A56A21"/>
    <w:rsid w:val="00A83A74"/>
    <w:rsid w:val="00AA7B22"/>
    <w:rsid w:val="00AB2C55"/>
    <w:rsid w:val="00AC1008"/>
    <w:rsid w:val="00AF08D1"/>
    <w:rsid w:val="00AF0CBC"/>
    <w:rsid w:val="00AF0FF5"/>
    <w:rsid w:val="00B01B21"/>
    <w:rsid w:val="00B05B41"/>
    <w:rsid w:val="00B3214B"/>
    <w:rsid w:val="00B43182"/>
    <w:rsid w:val="00B5420C"/>
    <w:rsid w:val="00B550CA"/>
    <w:rsid w:val="00B62E96"/>
    <w:rsid w:val="00B82345"/>
    <w:rsid w:val="00B83243"/>
    <w:rsid w:val="00B92F13"/>
    <w:rsid w:val="00BA41A1"/>
    <w:rsid w:val="00BD5EE6"/>
    <w:rsid w:val="00BF3E95"/>
    <w:rsid w:val="00BF67A2"/>
    <w:rsid w:val="00C605FE"/>
    <w:rsid w:val="00C97114"/>
    <w:rsid w:val="00CA7298"/>
    <w:rsid w:val="00CF62F7"/>
    <w:rsid w:val="00D214CC"/>
    <w:rsid w:val="00D225D6"/>
    <w:rsid w:val="00D53532"/>
    <w:rsid w:val="00D62503"/>
    <w:rsid w:val="00D777A8"/>
    <w:rsid w:val="00D82124"/>
    <w:rsid w:val="00D86DF9"/>
    <w:rsid w:val="00DA4483"/>
    <w:rsid w:val="00DB2127"/>
    <w:rsid w:val="00E27048"/>
    <w:rsid w:val="00E4254C"/>
    <w:rsid w:val="00E540B2"/>
    <w:rsid w:val="00E72340"/>
    <w:rsid w:val="00EA2898"/>
    <w:rsid w:val="00EB5E3D"/>
    <w:rsid w:val="00EF3052"/>
    <w:rsid w:val="00F12B7B"/>
    <w:rsid w:val="00F17C48"/>
    <w:rsid w:val="00F36A17"/>
    <w:rsid w:val="00F456D2"/>
    <w:rsid w:val="00F62AA0"/>
    <w:rsid w:val="00F76DE5"/>
    <w:rsid w:val="00F843FD"/>
    <w:rsid w:val="00FA1403"/>
    <w:rsid w:val="00FB2667"/>
    <w:rsid w:val="00FB34FF"/>
    <w:rsid w:val="00FE321F"/>
    <w:rsid w:val="00FF564B"/>
    <w:rsid w:val="00FF6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67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6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67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01628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13A4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basedOn w:val="a0"/>
    <w:uiPriority w:val="22"/>
    <w:qFormat/>
    <w:rsid w:val="00513A43"/>
    <w:rPr>
      <w:b/>
      <w:bCs/>
    </w:rPr>
  </w:style>
  <w:style w:type="paragraph" w:styleId="a8">
    <w:name w:val="List Paragraph"/>
    <w:basedOn w:val="a"/>
    <w:uiPriority w:val="34"/>
    <w:qFormat/>
    <w:rsid w:val="00B3214B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tejustify">
    <w:name w:val="rtejustify"/>
    <w:basedOn w:val="a"/>
    <w:uiPriority w:val="99"/>
    <w:semiHidden/>
    <w:rsid w:val="00B3214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3214B"/>
  </w:style>
  <w:style w:type="character" w:customStyle="1" w:styleId="w">
    <w:name w:val="w"/>
    <w:basedOn w:val="a0"/>
    <w:rsid w:val="00B3214B"/>
  </w:style>
  <w:style w:type="paragraph" w:customStyle="1" w:styleId="paragraph">
    <w:name w:val="paragraph"/>
    <w:basedOn w:val="a"/>
    <w:rsid w:val="00D6250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gastroscan.ru/handbook/117/40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://www.gastroscan.ru/handbook/117/263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gastroscan.ru/handbook/117/262" TargetMode="External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5219</Words>
  <Characters>29749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Олегович</dc:creator>
  <cp:lastModifiedBy>Клавдия Евстафьевна</cp:lastModifiedBy>
  <cp:revision>23</cp:revision>
  <dcterms:created xsi:type="dcterms:W3CDTF">2020-03-14T20:16:00Z</dcterms:created>
  <dcterms:modified xsi:type="dcterms:W3CDTF">2021-02-25T12:36:00Z</dcterms:modified>
</cp:coreProperties>
</file>